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A46" w14:textId="77777777" w:rsidR="00621253" w:rsidRDefault="0083792A">
      <w:pPr>
        <w:rPr>
          <w:rFonts w:ascii="Arial" w:hAnsi="Arial" w:cs="Arial"/>
          <w:b/>
          <w:color w:val="00B0F0"/>
          <w:sz w:val="22"/>
          <w:szCs w:val="22"/>
        </w:rPr>
      </w:pPr>
      <w:r>
        <w:rPr>
          <w:noProof/>
        </w:rPr>
        <w:drawing>
          <wp:anchor distT="0" distB="0" distL="114300" distR="114300" simplePos="0" relativeHeight="251657728" behindDoc="0" locked="0" layoutInCell="1" allowOverlap="1" wp14:anchorId="298DB4AD" wp14:editId="3C591ED9">
            <wp:simplePos x="0" y="0"/>
            <wp:positionH relativeFrom="column">
              <wp:posOffset>3810</wp:posOffset>
            </wp:positionH>
            <wp:positionV relativeFrom="paragraph">
              <wp:posOffset>-257175</wp:posOffset>
            </wp:positionV>
            <wp:extent cx="1666875" cy="14573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pic:spPr>
                </pic:pic>
              </a:graphicData>
            </a:graphic>
            <wp14:sizeRelH relativeFrom="page">
              <wp14:pctWidth>0</wp14:pctWidth>
            </wp14:sizeRelH>
            <wp14:sizeRelV relativeFrom="page">
              <wp14:pctHeight>0</wp14:pctHeight>
            </wp14:sizeRelV>
          </wp:anchor>
        </w:drawing>
      </w:r>
    </w:p>
    <w:p w14:paraId="2A7072A3" w14:textId="77777777" w:rsidR="00621253" w:rsidRDefault="00621253">
      <w:pPr>
        <w:rPr>
          <w:rFonts w:ascii="Arial" w:hAnsi="Arial" w:cs="Arial"/>
          <w:b/>
          <w:color w:val="00B0F0"/>
          <w:sz w:val="22"/>
          <w:szCs w:val="22"/>
        </w:rPr>
      </w:pPr>
    </w:p>
    <w:p w14:paraId="36EA9D93" w14:textId="77777777" w:rsidR="00621253" w:rsidRDefault="00621253">
      <w:pPr>
        <w:rPr>
          <w:rFonts w:ascii="Arial" w:hAnsi="Arial" w:cs="Arial"/>
          <w:b/>
          <w:color w:val="00B0F0"/>
          <w:sz w:val="22"/>
          <w:szCs w:val="22"/>
        </w:rPr>
      </w:pPr>
    </w:p>
    <w:p w14:paraId="61ABD961" w14:textId="77777777" w:rsidR="0028273D" w:rsidRDefault="0028273D">
      <w:pPr>
        <w:rPr>
          <w:rFonts w:ascii="Arial" w:hAnsi="Arial" w:cs="Arial"/>
          <w:b/>
          <w:color w:val="00B0F0"/>
          <w:sz w:val="22"/>
          <w:szCs w:val="22"/>
        </w:rPr>
      </w:pPr>
    </w:p>
    <w:p w14:paraId="18BF5B4C" w14:textId="77777777" w:rsidR="0028273D" w:rsidRDefault="0028273D">
      <w:pPr>
        <w:rPr>
          <w:rFonts w:ascii="Arial" w:hAnsi="Arial" w:cs="Arial"/>
          <w:b/>
          <w:color w:val="00B0F0"/>
          <w:sz w:val="22"/>
          <w:szCs w:val="22"/>
        </w:rPr>
      </w:pPr>
    </w:p>
    <w:p w14:paraId="001E2C29" w14:textId="77777777" w:rsidR="0028273D" w:rsidRDefault="0028273D">
      <w:pPr>
        <w:rPr>
          <w:rFonts w:ascii="Arial" w:hAnsi="Arial" w:cs="Arial"/>
          <w:b/>
          <w:color w:val="00B0F0"/>
          <w:sz w:val="22"/>
          <w:szCs w:val="22"/>
        </w:rPr>
      </w:pPr>
    </w:p>
    <w:p w14:paraId="2090C131" w14:textId="77777777" w:rsidR="0028273D" w:rsidRDefault="0028273D">
      <w:pPr>
        <w:rPr>
          <w:rFonts w:ascii="Arial" w:hAnsi="Arial" w:cs="Arial"/>
          <w:b/>
          <w:color w:val="00B0F0"/>
          <w:sz w:val="22"/>
          <w:szCs w:val="22"/>
        </w:rPr>
      </w:pPr>
    </w:p>
    <w:p w14:paraId="6C50334A" w14:textId="77777777" w:rsidR="0028273D" w:rsidRDefault="0028273D">
      <w:pPr>
        <w:rPr>
          <w:rFonts w:ascii="Arial" w:hAnsi="Arial" w:cs="Arial"/>
          <w:b/>
          <w:color w:val="00B0F0"/>
          <w:sz w:val="22"/>
          <w:szCs w:val="22"/>
        </w:rPr>
      </w:pPr>
    </w:p>
    <w:p w14:paraId="5BCC98D7" w14:textId="77777777" w:rsidR="00E57D93" w:rsidRDefault="00E57D93">
      <w:pPr>
        <w:rPr>
          <w:rFonts w:ascii="Arial" w:hAnsi="Arial" w:cs="Arial"/>
          <w:b/>
          <w:color w:val="00B0F0"/>
          <w:sz w:val="22"/>
          <w:szCs w:val="22"/>
        </w:rPr>
      </w:pPr>
    </w:p>
    <w:p w14:paraId="53104CCA" w14:textId="23EE2434" w:rsidR="000F0559" w:rsidRPr="003F170C" w:rsidRDefault="000F0559" w:rsidP="000F0559">
      <w:pPr>
        <w:rPr>
          <w:rFonts w:ascii="Open Sans" w:hAnsi="Open Sans" w:cs="Open Sans"/>
          <w:sz w:val="22"/>
          <w:szCs w:val="22"/>
        </w:rPr>
      </w:pPr>
      <w:r w:rsidRPr="00E117EC">
        <w:rPr>
          <w:rFonts w:ascii="Merriweather" w:hAnsi="Merriweather" w:cs="Open Sans"/>
          <w:b/>
          <w:color w:val="005595"/>
          <w:sz w:val="26"/>
          <w:szCs w:val="26"/>
        </w:rPr>
        <w:t>Job Title</w:t>
      </w:r>
      <w:r w:rsidRPr="00E117EC">
        <w:rPr>
          <w:rFonts w:ascii="Merriweather" w:hAnsi="Merriweather" w:cs="Open Sans"/>
          <w:color w:val="005595"/>
          <w:sz w:val="26"/>
          <w:szCs w:val="26"/>
        </w:rPr>
        <w:t>:</w:t>
      </w:r>
      <w:r w:rsidRPr="00E117EC">
        <w:rPr>
          <w:rFonts w:ascii="Merriweather" w:hAnsi="Merriweather" w:cs="Open Sans"/>
          <w:color w:val="005595"/>
          <w:sz w:val="22"/>
          <w:szCs w:val="22"/>
        </w:rPr>
        <w:tab/>
      </w:r>
      <w:r w:rsidRPr="00CE0A84">
        <w:rPr>
          <w:rFonts w:ascii="Open Sans" w:hAnsi="Open Sans" w:cs="Open Sans"/>
          <w:sz w:val="22"/>
          <w:szCs w:val="22"/>
        </w:rPr>
        <w:tab/>
      </w:r>
      <w:r w:rsidR="006B536E" w:rsidRPr="003F170C">
        <w:rPr>
          <w:rFonts w:ascii="Open Sans" w:hAnsi="Open Sans" w:cs="Open Sans"/>
        </w:rPr>
        <w:t>Metal Mine</w:t>
      </w:r>
      <w:r w:rsidR="00591691">
        <w:rPr>
          <w:rFonts w:ascii="Open Sans" w:hAnsi="Open Sans" w:cs="Open Sans"/>
        </w:rPr>
        <w:t>s</w:t>
      </w:r>
      <w:r w:rsidR="006B536E" w:rsidRPr="003F170C">
        <w:rPr>
          <w:rFonts w:ascii="Open Sans" w:hAnsi="Open Sans" w:cs="Open Sans"/>
        </w:rPr>
        <w:t xml:space="preserve"> </w:t>
      </w:r>
      <w:r w:rsidR="00603CBF" w:rsidRPr="003F170C">
        <w:rPr>
          <w:rFonts w:ascii="Open Sans" w:hAnsi="Open Sans" w:cs="Open Sans"/>
        </w:rPr>
        <w:t>Project Ecologist</w:t>
      </w:r>
      <w:r w:rsidR="00D27696" w:rsidRPr="003F170C">
        <w:rPr>
          <w:rFonts w:ascii="Open Sans" w:hAnsi="Open Sans" w:cs="Open Sans"/>
        </w:rPr>
        <w:t xml:space="preserve"> </w:t>
      </w:r>
      <w:r w:rsidR="006B536E" w:rsidRPr="003F170C">
        <w:rPr>
          <w:rFonts w:ascii="Open Sans" w:hAnsi="Open Sans" w:cs="Open Sans"/>
        </w:rPr>
        <w:t>–</w:t>
      </w:r>
      <w:r w:rsidR="00D27696" w:rsidRPr="003F170C">
        <w:rPr>
          <w:rFonts w:ascii="Open Sans" w:hAnsi="Open Sans" w:cs="Open Sans"/>
        </w:rPr>
        <w:t xml:space="preserve"> </w:t>
      </w:r>
      <w:r w:rsidR="006B536E" w:rsidRPr="003F170C">
        <w:rPr>
          <w:rFonts w:ascii="Open Sans" w:hAnsi="Open Sans" w:cs="Open Sans"/>
        </w:rPr>
        <w:t>Wales Metal Mines Programme</w:t>
      </w:r>
    </w:p>
    <w:p w14:paraId="335ED5AC" w14:textId="77777777" w:rsidR="00ED1213" w:rsidRPr="003F170C" w:rsidRDefault="000F0559" w:rsidP="000F0559">
      <w:pPr>
        <w:rPr>
          <w:rFonts w:ascii="Open Sans" w:hAnsi="Open Sans" w:cs="Open Sans"/>
        </w:rPr>
      </w:pPr>
      <w:r w:rsidRPr="003F170C">
        <w:rPr>
          <w:rFonts w:ascii="Merriweather" w:hAnsi="Merriweather" w:cs="Open Sans"/>
          <w:b/>
          <w:color w:val="005595"/>
          <w:sz w:val="26"/>
          <w:szCs w:val="26"/>
        </w:rPr>
        <w:t>Department:</w:t>
      </w:r>
      <w:r w:rsidRPr="003F170C">
        <w:rPr>
          <w:rFonts w:ascii="Open Sans" w:hAnsi="Open Sans" w:cs="Open Sans"/>
          <w:color w:val="00B0F0"/>
          <w:sz w:val="26"/>
          <w:szCs w:val="26"/>
        </w:rPr>
        <w:tab/>
      </w:r>
      <w:r w:rsidR="003F170C">
        <w:rPr>
          <w:rFonts w:ascii="Open Sans" w:hAnsi="Open Sans" w:cs="Open Sans"/>
        </w:rPr>
        <w:t>Sustainability</w:t>
      </w:r>
    </w:p>
    <w:p w14:paraId="5837FDBA" w14:textId="1C8B852E" w:rsidR="000F0559" w:rsidRPr="00453760" w:rsidRDefault="000F0559" w:rsidP="000F0559">
      <w:pPr>
        <w:rPr>
          <w:rFonts w:ascii="Open Sans" w:hAnsi="Open Sans" w:cs="Open Sans"/>
        </w:rPr>
      </w:pPr>
      <w:r w:rsidRPr="003F170C">
        <w:rPr>
          <w:rFonts w:ascii="Merriweather" w:hAnsi="Merriweather" w:cs="Open Sans"/>
          <w:b/>
          <w:color w:val="005595"/>
          <w:sz w:val="26"/>
          <w:szCs w:val="26"/>
        </w:rPr>
        <w:t>Reports to:</w:t>
      </w:r>
      <w:r w:rsidRPr="003F170C">
        <w:rPr>
          <w:rFonts w:ascii="Merriweather" w:hAnsi="Merriweather" w:cs="Open Sans"/>
          <w:b/>
          <w:color w:val="005595"/>
          <w:sz w:val="26"/>
          <w:szCs w:val="26"/>
        </w:rPr>
        <w:tab/>
      </w:r>
      <w:r w:rsidR="00453760" w:rsidRPr="00453760">
        <w:rPr>
          <w:rFonts w:ascii="Open Sans" w:hAnsi="Open Sans" w:cs="Open Sans"/>
        </w:rPr>
        <w:t>Environmental Advisory Services Team Lead</w:t>
      </w:r>
    </w:p>
    <w:p w14:paraId="770DA507" w14:textId="77777777" w:rsidR="000F0559" w:rsidRPr="00CE0A84" w:rsidRDefault="000F0559" w:rsidP="000F0559">
      <w:pPr>
        <w:ind w:left="2160" w:hanging="2160"/>
        <w:rPr>
          <w:rFonts w:ascii="Open Sans" w:hAnsi="Open Sans" w:cs="Open Sans"/>
          <w:sz w:val="22"/>
          <w:szCs w:val="22"/>
        </w:rPr>
      </w:pPr>
      <w:r w:rsidRPr="003F170C">
        <w:rPr>
          <w:rFonts w:ascii="Merriweather" w:hAnsi="Merriweather" w:cs="Open Sans"/>
          <w:b/>
          <w:color w:val="005595"/>
          <w:sz w:val="26"/>
          <w:szCs w:val="26"/>
        </w:rPr>
        <w:t>Direct Reports:</w:t>
      </w:r>
      <w:r w:rsidRPr="003F170C">
        <w:rPr>
          <w:rFonts w:ascii="Open Sans" w:hAnsi="Open Sans" w:cs="Open Sans"/>
          <w:color w:val="00B0F0"/>
          <w:sz w:val="22"/>
          <w:szCs w:val="22"/>
        </w:rPr>
        <w:tab/>
      </w:r>
      <w:r w:rsidRPr="003F170C">
        <w:rPr>
          <w:rFonts w:ascii="Open Sans" w:hAnsi="Open Sans" w:cs="Open Sans"/>
          <w:color w:val="000000"/>
        </w:rPr>
        <w:t>None</w:t>
      </w:r>
    </w:p>
    <w:p w14:paraId="6181034A" w14:textId="77777777" w:rsidR="00D92684" w:rsidRPr="0028273D" w:rsidRDefault="00D92684">
      <w:pPr>
        <w:rPr>
          <w:rFonts w:ascii="Open Sans" w:hAnsi="Open Sans" w:cs="Open Sans"/>
          <w:sz w:val="22"/>
          <w:szCs w:val="22"/>
        </w:rPr>
      </w:pPr>
    </w:p>
    <w:p w14:paraId="2D681091" w14:textId="77777777" w:rsidR="00F372C8"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2086B0FD" w14:textId="77777777" w:rsidR="00451F78" w:rsidRDefault="00451F78" w:rsidP="00F372C8">
      <w:pPr>
        <w:rPr>
          <w:rFonts w:ascii="Open Sans" w:hAnsi="Open Sans" w:cs="Open Sans"/>
          <w:b/>
          <w:color w:val="595959"/>
          <w:sz w:val="32"/>
          <w:szCs w:val="32"/>
        </w:rPr>
      </w:pPr>
    </w:p>
    <w:p w14:paraId="54AB9841" w14:textId="08080B1E" w:rsidR="00451F78" w:rsidRPr="00451F78" w:rsidRDefault="00451F78" w:rsidP="00451F78">
      <w:pPr>
        <w:rPr>
          <w:rFonts w:ascii="Open Sans" w:hAnsi="Open Sans" w:cs="Open Sans"/>
          <w:color w:val="595959"/>
          <w:sz w:val="28"/>
          <w:szCs w:val="28"/>
        </w:rPr>
      </w:pPr>
      <w:r w:rsidRPr="00451F78">
        <w:rPr>
          <w:rFonts w:ascii="Open Sans" w:hAnsi="Open Sans" w:cs="Open Sans"/>
          <w:color w:val="595959"/>
          <w:sz w:val="28"/>
          <w:szCs w:val="28"/>
        </w:rPr>
        <w:t>To support mining remediation projects by conducting and reviewing ecological field surveys, focusing on specialist habitats and species. The role involves providing expert advice and reports, collaborating with internal and external specialists, ensuring best practice in ecological management, and contributing to sustainable project outcomes, primarily within the Wales Metal Mines Programme and occasionally other related programmes.</w:t>
      </w:r>
    </w:p>
    <w:p w14:paraId="4D9BD12C" w14:textId="77777777" w:rsidR="00451F78" w:rsidRPr="00A502EA" w:rsidRDefault="00451F78" w:rsidP="00F372C8">
      <w:pPr>
        <w:rPr>
          <w:rFonts w:ascii="Open Sans" w:hAnsi="Open Sans" w:cs="Open Sans"/>
          <w:b/>
          <w:color w:val="595959"/>
          <w:sz w:val="32"/>
          <w:szCs w:val="32"/>
        </w:rPr>
      </w:pPr>
    </w:p>
    <w:p w14:paraId="0C50469F" w14:textId="77777777" w:rsidR="00F36B0C" w:rsidRPr="00A502EA" w:rsidRDefault="00F36B0C" w:rsidP="00F36B0C">
      <w:pPr>
        <w:rPr>
          <w:rFonts w:ascii="Open Sans" w:hAnsi="Open Sans" w:cs="Open Sans"/>
          <w:b/>
          <w:color w:val="595959"/>
          <w:sz w:val="16"/>
          <w:szCs w:val="16"/>
        </w:rPr>
      </w:pPr>
    </w:p>
    <w:p w14:paraId="7EB20139" w14:textId="77777777" w:rsidR="003F170C" w:rsidRDefault="003F170C" w:rsidP="000F0559">
      <w:pPr>
        <w:numPr>
          <w:ilvl w:val="0"/>
          <w:numId w:val="16"/>
        </w:numPr>
        <w:spacing w:after="120"/>
        <w:ind w:left="357" w:hanging="357"/>
        <w:rPr>
          <w:rFonts w:ascii="Open Sans" w:hAnsi="Open Sans" w:cs="Open Sans"/>
          <w:sz w:val="22"/>
          <w:szCs w:val="22"/>
        </w:rPr>
      </w:pPr>
      <w:r>
        <w:rPr>
          <w:rFonts w:ascii="Open Sans" w:hAnsi="Open Sans" w:cs="Open Sans"/>
          <w:sz w:val="22"/>
          <w:szCs w:val="22"/>
        </w:rPr>
        <w:t>To work as an integral part of the Mining Remediation Authority’s Environmental Advisory Services Team</w:t>
      </w:r>
      <w:r w:rsidR="00901AFD">
        <w:rPr>
          <w:rFonts w:ascii="Open Sans" w:hAnsi="Open Sans" w:cs="Open Sans"/>
          <w:sz w:val="22"/>
          <w:szCs w:val="22"/>
        </w:rPr>
        <w:t xml:space="preserve"> (EAST)</w:t>
      </w:r>
      <w:r>
        <w:rPr>
          <w:rFonts w:ascii="Open Sans" w:hAnsi="Open Sans" w:cs="Open Sans"/>
          <w:sz w:val="22"/>
          <w:szCs w:val="22"/>
        </w:rPr>
        <w:t>, working alone and in collaboration with other members of the team in response to requests and requirements arising from a range of mining remediation projects and programmes.</w:t>
      </w:r>
    </w:p>
    <w:p w14:paraId="0DE5E225" w14:textId="77777777" w:rsidR="00E368CB" w:rsidRPr="00591691" w:rsidRDefault="00A31661" w:rsidP="000F0559">
      <w:pPr>
        <w:numPr>
          <w:ilvl w:val="0"/>
          <w:numId w:val="16"/>
        </w:numPr>
        <w:spacing w:after="120"/>
        <w:ind w:left="357" w:hanging="357"/>
        <w:rPr>
          <w:rFonts w:ascii="Open Sans" w:hAnsi="Open Sans" w:cs="Open Sans"/>
          <w:sz w:val="22"/>
          <w:szCs w:val="22"/>
        </w:rPr>
      </w:pPr>
      <w:r w:rsidRPr="00591691">
        <w:rPr>
          <w:rFonts w:ascii="Open Sans" w:hAnsi="Open Sans" w:cs="Open Sans"/>
          <w:sz w:val="22"/>
          <w:szCs w:val="22"/>
        </w:rPr>
        <w:t>Primar</w:t>
      </w:r>
      <w:r w:rsidR="003F170C" w:rsidRPr="00591691">
        <w:rPr>
          <w:rFonts w:ascii="Open Sans" w:hAnsi="Open Sans" w:cs="Open Sans"/>
          <w:sz w:val="22"/>
          <w:szCs w:val="22"/>
        </w:rPr>
        <w:t xml:space="preserve">y focus and priority </w:t>
      </w:r>
      <w:proofErr w:type="gramStart"/>
      <w:r w:rsidR="003F170C" w:rsidRPr="00591691">
        <w:rPr>
          <w:rFonts w:ascii="Open Sans" w:hAnsi="Open Sans" w:cs="Open Sans"/>
          <w:sz w:val="22"/>
          <w:szCs w:val="22"/>
        </w:rPr>
        <w:t>is</w:t>
      </w:r>
      <w:proofErr w:type="gramEnd"/>
      <w:r w:rsidR="003F170C" w:rsidRPr="00591691">
        <w:rPr>
          <w:rFonts w:ascii="Open Sans" w:hAnsi="Open Sans" w:cs="Open Sans"/>
          <w:sz w:val="22"/>
          <w:szCs w:val="22"/>
        </w:rPr>
        <w:t xml:space="preserve"> </w:t>
      </w:r>
      <w:r w:rsidRPr="00591691">
        <w:rPr>
          <w:rFonts w:ascii="Open Sans" w:hAnsi="Open Sans" w:cs="Open Sans"/>
          <w:sz w:val="22"/>
          <w:szCs w:val="22"/>
        </w:rPr>
        <w:t>working on the Welsh Government (WG) funded Wales Metal Mines Programme (delivered in Partnership with Natural Resources Wales (NRW))</w:t>
      </w:r>
      <w:r w:rsidR="003F170C" w:rsidRPr="00591691">
        <w:rPr>
          <w:rFonts w:ascii="Open Sans" w:hAnsi="Open Sans" w:cs="Open Sans"/>
          <w:sz w:val="22"/>
          <w:szCs w:val="22"/>
        </w:rPr>
        <w:t>. The</w:t>
      </w:r>
      <w:r w:rsidR="00901AFD" w:rsidRPr="00591691">
        <w:rPr>
          <w:rFonts w:ascii="Open Sans" w:hAnsi="Open Sans" w:cs="Open Sans"/>
          <w:sz w:val="22"/>
          <w:szCs w:val="22"/>
        </w:rPr>
        <w:t>re</w:t>
      </w:r>
      <w:r w:rsidR="003F170C" w:rsidRPr="00591691">
        <w:rPr>
          <w:rFonts w:ascii="Open Sans" w:hAnsi="Open Sans" w:cs="Open Sans"/>
          <w:sz w:val="22"/>
          <w:szCs w:val="22"/>
        </w:rPr>
        <w:t xml:space="preserve"> may be occasional requests </w:t>
      </w:r>
      <w:r w:rsidR="00901AFD" w:rsidRPr="00591691">
        <w:rPr>
          <w:rFonts w:ascii="Open Sans" w:hAnsi="Open Sans" w:cs="Open Sans"/>
          <w:sz w:val="22"/>
          <w:szCs w:val="22"/>
        </w:rPr>
        <w:t xml:space="preserve">to provide similar advice and support to the </w:t>
      </w:r>
      <w:r w:rsidRPr="00591691">
        <w:rPr>
          <w:rFonts w:ascii="Open Sans" w:hAnsi="Open Sans" w:cs="Open Sans"/>
          <w:sz w:val="22"/>
          <w:szCs w:val="22"/>
        </w:rPr>
        <w:t xml:space="preserve">Department for Environment, Food and Rural Affairs (Defra) funded Water and Abandoned Metal Mines (WAMM) Programme in England and possibly </w:t>
      </w:r>
      <w:r w:rsidR="00901AFD" w:rsidRPr="00591691">
        <w:rPr>
          <w:rFonts w:ascii="Open Sans" w:hAnsi="Open Sans" w:cs="Open Sans"/>
          <w:sz w:val="22"/>
          <w:szCs w:val="22"/>
        </w:rPr>
        <w:t>other teams / programmes being managed by the wider Mining Remediation Authority.</w:t>
      </w:r>
    </w:p>
    <w:p w14:paraId="4721516D" w14:textId="77777777" w:rsidR="003F170C" w:rsidRPr="003F170C" w:rsidRDefault="003F170C" w:rsidP="003F170C">
      <w:pPr>
        <w:numPr>
          <w:ilvl w:val="0"/>
          <w:numId w:val="16"/>
        </w:numPr>
        <w:spacing w:after="120"/>
        <w:ind w:left="357" w:hanging="357"/>
        <w:rPr>
          <w:rFonts w:ascii="Open Sans" w:hAnsi="Open Sans" w:cs="Open Sans"/>
          <w:sz w:val="22"/>
          <w:szCs w:val="22"/>
        </w:rPr>
      </w:pPr>
      <w:r w:rsidRPr="003F170C">
        <w:rPr>
          <w:rFonts w:ascii="Open Sans" w:hAnsi="Open Sans" w:cs="Open Sans"/>
          <w:sz w:val="22"/>
          <w:szCs w:val="22"/>
        </w:rPr>
        <w:t xml:space="preserve">To </w:t>
      </w:r>
      <w:r w:rsidR="00901AFD">
        <w:rPr>
          <w:rFonts w:ascii="Open Sans" w:hAnsi="Open Sans" w:cs="Open Sans"/>
          <w:sz w:val="22"/>
          <w:szCs w:val="22"/>
        </w:rPr>
        <w:t xml:space="preserve">undertake </w:t>
      </w:r>
      <w:r w:rsidRPr="003F170C">
        <w:rPr>
          <w:rFonts w:ascii="Open Sans" w:hAnsi="Open Sans" w:cs="Open Sans"/>
          <w:sz w:val="22"/>
          <w:szCs w:val="22"/>
        </w:rPr>
        <w:t>specialist ecological field surveys</w:t>
      </w:r>
      <w:r w:rsidR="00901AFD">
        <w:rPr>
          <w:rFonts w:ascii="Open Sans" w:hAnsi="Open Sans" w:cs="Open Sans"/>
          <w:sz w:val="22"/>
          <w:szCs w:val="22"/>
        </w:rPr>
        <w:t xml:space="preserve"> and review those done by external specialist consultants. Use the information gathered to provide </w:t>
      </w:r>
      <w:r w:rsidRPr="003F170C">
        <w:rPr>
          <w:rFonts w:ascii="Open Sans" w:hAnsi="Open Sans" w:cs="Open Sans"/>
          <w:sz w:val="22"/>
          <w:szCs w:val="22"/>
        </w:rPr>
        <w:t>advice and report</w:t>
      </w:r>
      <w:r w:rsidR="00901AFD">
        <w:rPr>
          <w:rFonts w:ascii="Open Sans" w:hAnsi="Open Sans" w:cs="Open Sans"/>
          <w:sz w:val="22"/>
          <w:szCs w:val="22"/>
        </w:rPr>
        <w:t xml:space="preserve">s either directly </w:t>
      </w:r>
      <w:r w:rsidRPr="003F170C">
        <w:rPr>
          <w:rFonts w:ascii="Open Sans" w:hAnsi="Open Sans" w:cs="Open Sans"/>
          <w:sz w:val="22"/>
          <w:szCs w:val="22"/>
        </w:rPr>
        <w:t xml:space="preserve">to </w:t>
      </w:r>
      <w:r w:rsidR="00901AFD">
        <w:rPr>
          <w:rFonts w:ascii="Open Sans" w:hAnsi="Open Sans" w:cs="Open Sans"/>
          <w:sz w:val="22"/>
          <w:szCs w:val="22"/>
        </w:rPr>
        <w:t>Project Managers or as part of documentation being prepared by EAST</w:t>
      </w:r>
      <w:r w:rsidRPr="003F170C">
        <w:rPr>
          <w:rFonts w:ascii="Open Sans" w:hAnsi="Open Sans" w:cs="Open Sans"/>
          <w:sz w:val="22"/>
          <w:szCs w:val="22"/>
        </w:rPr>
        <w:t>.</w:t>
      </w:r>
      <w:r>
        <w:rPr>
          <w:rFonts w:ascii="Open Sans" w:hAnsi="Open Sans" w:cs="Open Sans"/>
          <w:sz w:val="22"/>
          <w:szCs w:val="22"/>
        </w:rPr>
        <w:t xml:space="preserve"> </w:t>
      </w:r>
      <w:r w:rsidRPr="003F170C">
        <w:rPr>
          <w:rFonts w:ascii="Open Sans" w:hAnsi="Open Sans" w:cs="Open Sans"/>
          <w:sz w:val="22"/>
          <w:szCs w:val="22"/>
        </w:rPr>
        <w:t>Specific focus is on surveying and identifying Annex 1 Calaminarian habitat and associated specialist metallophyte lichens and bryophytes</w:t>
      </w:r>
      <w:r w:rsidR="00901AFD">
        <w:rPr>
          <w:rFonts w:ascii="Open Sans" w:hAnsi="Open Sans" w:cs="Open Sans"/>
          <w:sz w:val="22"/>
          <w:szCs w:val="22"/>
        </w:rPr>
        <w:t xml:space="preserve"> and agreeing Best Practice approach to managing such habitats and species within the metal mine programmes</w:t>
      </w:r>
      <w:r w:rsidRPr="003F170C">
        <w:rPr>
          <w:rFonts w:ascii="Open Sans" w:hAnsi="Open Sans" w:cs="Open Sans"/>
          <w:sz w:val="22"/>
          <w:szCs w:val="22"/>
        </w:rPr>
        <w:t xml:space="preserve">. </w:t>
      </w:r>
    </w:p>
    <w:p w14:paraId="643D8DF9" w14:textId="77777777" w:rsidR="00E368CB" w:rsidRDefault="00E368CB" w:rsidP="000F0559">
      <w:pPr>
        <w:numPr>
          <w:ilvl w:val="0"/>
          <w:numId w:val="16"/>
        </w:numPr>
        <w:spacing w:after="120"/>
        <w:ind w:left="357" w:hanging="357"/>
        <w:rPr>
          <w:rFonts w:ascii="Open Sans" w:hAnsi="Open Sans" w:cs="Open Sans"/>
          <w:sz w:val="22"/>
          <w:szCs w:val="22"/>
        </w:rPr>
      </w:pPr>
      <w:r w:rsidRPr="00E368CB">
        <w:rPr>
          <w:rFonts w:ascii="Open Sans" w:hAnsi="Open Sans" w:cs="Open Sans"/>
          <w:sz w:val="22"/>
          <w:szCs w:val="22"/>
        </w:rPr>
        <w:t xml:space="preserve">Working closely with </w:t>
      </w:r>
      <w:r>
        <w:rPr>
          <w:rFonts w:ascii="Open Sans" w:hAnsi="Open Sans" w:cs="Open Sans"/>
          <w:sz w:val="22"/>
          <w:szCs w:val="22"/>
        </w:rPr>
        <w:t xml:space="preserve">external </w:t>
      </w:r>
      <w:r w:rsidRPr="00E368CB">
        <w:rPr>
          <w:rFonts w:ascii="Open Sans" w:hAnsi="Open Sans" w:cs="Open Sans"/>
          <w:sz w:val="22"/>
          <w:szCs w:val="22"/>
        </w:rPr>
        <w:t xml:space="preserve">expert lichen or bryophyte surveyors in procuring specialist surveys and in developing </w:t>
      </w:r>
      <w:r>
        <w:rPr>
          <w:rFonts w:ascii="Open Sans" w:hAnsi="Open Sans" w:cs="Open Sans"/>
          <w:sz w:val="22"/>
          <w:szCs w:val="22"/>
        </w:rPr>
        <w:t>specialist</w:t>
      </w:r>
      <w:r w:rsidRPr="00E368CB">
        <w:rPr>
          <w:rFonts w:ascii="Open Sans" w:hAnsi="Open Sans" w:cs="Open Sans"/>
          <w:sz w:val="22"/>
          <w:szCs w:val="22"/>
        </w:rPr>
        <w:t xml:space="preserve"> survey skills</w:t>
      </w:r>
      <w:r w:rsidR="00901AFD">
        <w:rPr>
          <w:rFonts w:ascii="Open Sans" w:hAnsi="Open Sans" w:cs="Open Sans"/>
          <w:sz w:val="22"/>
          <w:szCs w:val="22"/>
        </w:rPr>
        <w:t xml:space="preserve"> and Best Practice management approach for identified protected habitats and species</w:t>
      </w:r>
      <w:r w:rsidRPr="00E368CB">
        <w:rPr>
          <w:rFonts w:ascii="Open Sans" w:hAnsi="Open Sans" w:cs="Open Sans"/>
          <w:sz w:val="22"/>
          <w:szCs w:val="22"/>
        </w:rPr>
        <w:t>.</w:t>
      </w:r>
    </w:p>
    <w:p w14:paraId="287C7F52" w14:textId="77777777" w:rsidR="000B0782" w:rsidRPr="003C3768" w:rsidRDefault="009E1FD1" w:rsidP="007D7B46">
      <w:pPr>
        <w:numPr>
          <w:ilvl w:val="0"/>
          <w:numId w:val="16"/>
        </w:numPr>
        <w:spacing w:after="120"/>
        <w:ind w:left="357" w:hanging="357"/>
        <w:rPr>
          <w:rFonts w:ascii="Open Sans" w:hAnsi="Open Sans" w:cs="Open Sans"/>
          <w:sz w:val="22"/>
          <w:szCs w:val="22"/>
        </w:rPr>
      </w:pPr>
      <w:r w:rsidRPr="003C3768">
        <w:rPr>
          <w:rFonts w:ascii="Open Sans" w:hAnsi="Open Sans" w:cs="Open Sans"/>
          <w:sz w:val="22"/>
          <w:szCs w:val="22"/>
        </w:rPr>
        <w:lastRenderedPageBreak/>
        <w:t>To undertak</w:t>
      </w:r>
      <w:r w:rsidR="00901AFD">
        <w:rPr>
          <w:rFonts w:ascii="Open Sans" w:hAnsi="Open Sans" w:cs="Open Sans"/>
          <w:sz w:val="22"/>
          <w:szCs w:val="22"/>
        </w:rPr>
        <w:t xml:space="preserve">e broader / routine </w:t>
      </w:r>
      <w:r w:rsidRPr="003C3768">
        <w:rPr>
          <w:rFonts w:ascii="Open Sans" w:hAnsi="Open Sans" w:cs="Open Sans"/>
          <w:sz w:val="22"/>
          <w:szCs w:val="22"/>
        </w:rPr>
        <w:t>ecolog</w:t>
      </w:r>
      <w:r w:rsidR="00901AFD">
        <w:rPr>
          <w:rFonts w:ascii="Open Sans" w:hAnsi="Open Sans" w:cs="Open Sans"/>
          <w:sz w:val="22"/>
          <w:szCs w:val="22"/>
        </w:rPr>
        <w:t xml:space="preserve">ical </w:t>
      </w:r>
      <w:r w:rsidRPr="003C3768">
        <w:rPr>
          <w:rFonts w:ascii="Open Sans" w:hAnsi="Open Sans" w:cs="Open Sans"/>
          <w:sz w:val="22"/>
          <w:szCs w:val="22"/>
        </w:rPr>
        <w:t xml:space="preserve">surveys for </w:t>
      </w:r>
      <w:r w:rsidR="000F0559" w:rsidRPr="003C3768">
        <w:rPr>
          <w:rFonts w:ascii="Open Sans" w:hAnsi="Open Sans" w:cs="Open Sans"/>
          <w:sz w:val="22"/>
          <w:szCs w:val="22"/>
        </w:rPr>
        <w:t>projects</w:t>
      </w:r>
      <w:r w:rsidR="00F8309A" w:rsidRPr="003C3768">
        <w:rPr>
          <w:rFonts w:ascii="Open Sans" w:hAnsi="Open Sans" w:cs="Open Sans"/>
          <w:sz w:val="22"/>
          <w:szCs w:val="22"/>
        </w:rPr>
        <w:t xml:space="preserve"> </w:t>
      </w:r>
      <w:r w:rsidR="002E1D15">
        <w:rPr>
          <w:rFonts w:ascii="Open Sans" w:hAnsi="Open Sans" w:cs="Open Sans"/>
          <w:sz w:val="22"/>
          <w:szCs w:val="22"/>
        </w:rPr>
        <w:t xml:space="preserve">and produce </w:t>
      </w:r>
      <w:r w:rsidR="00F8309A" w:rsidRPr="003C3768">
        <w:rPr>
          <w:rFonts w:ascii="Open Sans" w:hAnsi="Open Sans" w:cs="Open Sans"/>
          <w:sz w:val="22"/>
          <w:szCs w:val="22"/>
        </w:rPr>
        <w:t>Preliminary Ecological Appraisals (PEA) and Ecological Impact Assessment (</w:t>
      </w:r>
      <w:proofErr w:type="spellStart"/>
      <w:r w:rsidR="00F8309A" w:rsidRPr="003C3768">
        <w:rPr>
          <w:rFonts w:ascii="Open Sans" w:hAnsi="Open Sans" w:cs="Open Sans"/>
          <w:sz w:val="22"/>
          <w:szCs w:val="22"/>
        </w:rPr>
        <w:t>EcIA</w:t>
      </w:r>
      <w:proofErr w:type="spellEnd"/>
      <w:r w:rsidR="00F8309A" w:rsidRPr="003C3768">
        <w:rPr>
          <w:rFonts w:ascii="Open Sans" w:hAnsi="Open Sans" w:cs="Open Sans"/>
          <w:sz w:val="22"/>
          <w:szCs w:val="22"/>
        </w:rPr>
        <w:t xml:space="preserve">) and </w:t>
      </w:r>
      <w:r w:rsidR="002E1D15">
        <w:rPr>
          <w:rFonts w:ascii="Open Sans" w:hAnsi="Open Sans" w:cs="Open Sans"/>
          <w:sz w:val="22"/>
          <w:szCs w:val="22"/>
        </w:rPr>
        <w:t>reports within pre-agreed project deadlines.</w:t>
      </w:r>
    </w:p>
    <w:p w14:paraId="4B2D3BEA" w14:textId="77777777" w:rsidR="00ED6DC8" w:rsidRPr="00591691" w:rsidRDefault="00ED6DC8" w:rsidP="00ED6DC8">
      <w:pPr>
        <w:numPr>
          <w:ilvl w:val="0"/>
          <w:numId w:val="16"/>
        </w:numPr>
        <w:spacing w:after="120"/>
        <w:rPr>
          <w:rFonts w:ascii="Open Sans" w:hAnsi="Open Sans" w:cs="Open Sans"/>
          <w:sz w:val="22"/>
          <w:szCs w:val="22"/>
        </w:rPr>
      </w:pPr>
      <w:r w:rsidRPr="00591691">
        <w:rPr>
          <w:rFonts w:ascii="Open Sans" w:hAnsi="Open Sans" w:cs="Open Sans"/>
          <w:sz w:val="22"/>
          <w:szCs w:val="22"/>
        </w:rPr>
        <w:t xml:space="preserve">Provide Ecological Clerk of Works support </w:t>
      </w:r>
      <w:r w:rsidR="002E1D15" w:rsidRPr="00591691">
        <w:rPr>
          <w:rFonts w:ascii="Open Sans" w:hAnsi="Open Sans" w:cs="Open Sans"/>
          <w:sz w:val="22"/>
          <w:szCs w:val="22"/>
        </w:rPr>
        <w:t xml:space="preserve">on-site </w:t>
      </w:r>
      <w:r w:rsidRPr="00591691">
        <w:rPr>
          <w:rFonts w:ascii="Open Sans" w:hAnsi="Open Sans" w:cs="Open Sans"/>
          <w:sz w:val="22"/>
          <w:szCs w:val="22"/>
        </w:rPr>
        <w:t xml:space="preserve">and audit / assurance of </w:t>
      </w:r>
      <w:r w:rsidR="002E1D15" w:rsidRPr="00591691">
        <w:rPr>
          <w:rFonts w:ascii="Open Sans" w:hAnsi="Open Sans" w:cs="Open Sans"/>
          <w:sz w:val="22"/>
          <w:szCs w:val="22"/>
        </w:rPr>
        <w:t xml:space="preserve">similar </w:t>
      </w:r>
      <w:r w:rsidRPr="00591691">
        <w:rPr>
          <w:rFonts w:ascii="Open Sans" w:hAnsi="Open Sans" w:cs="Open Sans"/>
          <w:sz w:val="22"/>
          <w:szCs w:val="22"/>
        </w:rPr>
        <w:t xml:space="preserve">work </w:t>
      </w:r>
      <w:r w:rsidR="002E1D15" w:rsidRPr="00591691">
        <w:rPr>
          <w:rFonts w:ascii="Open Sans" w:hAnsi="Open Sans" w:cs="Open Sans"/>
          <w:sz w:val="22"/>
          <w:szCs w:val="22"/>
        </w:rPr>
        <w:t xml:space="preserve">being </w:t>
      </w:r>
      <w:r w:rsidRPr="00591691">
        <w:rPr>
          <w:rFonts w:ascii="Open Sans" w:hAnsi="Open Sans" w:cs="Open Sans"/>
          <w:sz w:val="22"/>
          <w:szCs w:val="22"/>
        </w:rPr>
        <w:t>delivered by consultants and contractors.</w:t>
      </w:r>
    </w:p>
    <w:p w14:paraId="216052A8" w14:textId="77777777" w:rsidR="000F0559" w:rsidRPr="00591691" w:rsidRDefault="002E1D15" w:rsidP="000F0559">
      <w:pPr>
        <w:numPr>
          <w:ilvl w:val="0"/>
          <w:numId w:val="16"/>
        </w:numPr>
        <w:spacing w:after="120"/>
        <w:ind w:left="357" w:hanging="357"/>
        <w:rPr>
          <w:rFonts w:ascii="Open Sans" w:hAnsi="Open Sans" w:cs="Open Sans"/>
          <w:sz w:val="22"/>
          <w:szCs w:val="22"/>
        </w:rPr>
      </w:pPr>
      <w:r w:rsidRPr="00591691">
        <w:rPr>
          <w:rFonts w:ascii="Open Sans" w:hAnsi="Open Sans" w:cs="Open Sans"/>
          <w:sz w:val="22"/>
          <w:szCs w:val="22"/>
        </w:rPr>
        <w:t>Work closely with the wider Sustainability Team and other EAST colleagues to promote B</w:t>
      </w:r>
      <w:r w:rsidR="000F0559" w:rsidRPr="00591691">
        <w:rPr>
          <w:rFonts w:ascii="Open Sans" w:hAnsi="Open Sans" w:cs="Open Sans"/>
          <w:sz w:val="22"/>
          <w:szCs w:val="22"/>
        </w:rPr>
        <w:t xml:space="preserve">est </w:t>
      </w:r>
      <w:r w:rsidRPr="00591691">
        <w:rPr>
          <w:rFonts w:ascii="Open Sans" w:hAnsi="Open Sans" w:cs="Open Sans"/>
          <w:sz w:val="22"/>
          <w:szCs w:val="22"/>
        </w:rPr>
        <w:t>P</w:t>
      </w:r>
      <w:r w:rsidR="000F0559" w:rsidRPr="00591691">
        <w:rPr>
          <w:rFonts w:ascii="Open Sans" w:hAnsi="Open Sans" w:cs="Open Sans"/>
          <w:sz w:val="22"/>
          <w:szCs w:val="22"/>
        </w:rPr>
        <w:t xml:space="preserve">ractice </w:t>
      </w:r>
      <w:r w:rsidRPr="00591691">
        <w:rPr>
          <w:rFonts w:ascii="Open Sans" w:hAnsi="Open Sans" w:cs="Open Sans"/>
          <w:sz w:val="22"/>
          <w:szCs w:val="22"/>
        </w:rPr>
        <w:t xml:space="preserve">guide </w:t>
      </w:r>
      <w:r w:rsidR="008730AC" w:rsidRPr="00591691">
        <w:rPr>
          <w:rFonts w:ascii="Open Sans" w:hAnsi="Open Sans" w:cs="Open Sans"/>
          <w:sz w:val="22"/>
          <w:szCs w:val="22"/>
        </w:rPr>
        <w:t xml:space="preserve">operations and </w:t>
      </w:r>
      <w:r w:rsidR="000F0559" w:rsidRPr="00591691">
        <w:rPr>
          <w:rFonts w:ascii="Open Sans" w:hAnsi="Open Sans" w:cs="Open Sans"/>
          <w:sz w:val="22"/>
          <w:szCs w:val="22"/>
        </w:rPr>
        <w:t>projects towards more sustainable outcomes, considering the principles of Sustainable Development</w:t>
      </w:r>
      <w:r w:rsidRPr="00591691">
        <w:rPr>
          <w:rFonts w:ascii="Open Sans" w:hAnsi="Open Sans" w:cs="Open Sans"/>
          <w:sz w:val="22"/>
          <w:szCs w:val="22"/>
        </w:rPr>
        <w:t>, while also considering the impacts of ongoing climate change.</w:t>
      </w:r>
    </w:p>
    <w:p w14:paraId="074FB7EC" w14:textId="77777777" w:rsidR="00A83743" w:rsidRDefault="00A83743" w:rsidP="00CE0A84">
      <w:pPr>
        <w:rPr>
          <w:rFonts w:ascii="Open Sans" w:hAnsi="Open Sans" w:cs="Open Sans"/>
          <w:sz w:val="22"/>
          <w:szCs w:val="22"/>
        </w:rPr>
      </w:pPr>
    </w:p>
    <w:p w14:paraId="184F97C0" w14:textId="77777777" w:rsidR="003C3768" w:rsidRDefault="003C3768" w:rsidP="00CE0A84">
      <w:pPr>
        <w:rPr>
          <w:rFonts w:ascii="Open Sans" w:hAnsi="Open Sans" w:cs="Open Sans"/>
          <w:sz w:val="22"/>
          <w:szCs w:val="22"/>
        </w:rPr>
      </w:pPr>
    </w:p>
    <w:p w14:paraId="407D7160" w14:textId="77777777" w:rsidR="001F00C5" w:rsidRDefault="001F00C5" w:rsidP="00B947AD">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p>
    <w:p w14:paraId="27733470" w14:textId="77777777" w:rsidR="00A83743" w:rsidRPr="0042555E" w:rsidRDefault="00A83743" w:rsidP="00B947AD">
      <w:pPr>
        <w:jc w:val="both"/>
        <w:rPr>
          <w:rFonts w:ascii="Open Sans" w:hAnsi="Open Sans" w:cs="Open Sans"/>
          <w:color w:val="595959"/>
          <w:sz w:val="16"/>
          <w:szCs w:val="16"/>
        </w:rPr>
      </w:pPr>
    </w:p>
    <w:p w14:paraId="09AF67E2" w14:textId="77777777" w:rsidR="00280052" w:rsidRDefault="000F0559" w:rsidP="00354662">
      <w:pPr>
        <w:rPr>
          <w:rFonts w:ascii="Merriweather" w:hAnsi="Merriweather" w:cs="Open Sans"/>
          <w:b/>
          <w:color w:val="005595"/>
          <w:sz w:val="26"/>
          <w:szCs w:val="26"/>
        </w:rPr>
      </w:pPr>
      <w:r>
        <w:rPr>
          <w:rFonts w:ascii="Merriweather" w:hAnsi="Merriweather" w:cs="Open Sans"/>
          <w:b/>
          <w:color w:val="005595"/>
          <w:sz w:val="26"/>
          <w:szCs w:val="26"/>
        </w:rPr>
        <w:t>Specific:</w:t>
      </w:r>
      <w:r w:rsidRPr="00E117EC">
        <w:rPr>
          <w:rFonts w:ascii="Merriweather" w:hAnsi="Merriweather" w:cs="Open Sans"/>
          <w:b/>
          <w:color w:val="005595"/>
          <w:sz w:val="26"/>
          <w:szCs w:val="26"/>
        </w:rPr>
        <w:t xml:space="preserve"> </w:t>
      </w:r>
    </w:p>
    <w:p w14:paraId="29310F9C" w14:textId="77777777" w:rsidR="00354662" w:rsidRPr="00354662" w:rsidRDefault="00354662" w:rsidP="00354662">
      <w:pPr>
        <w:rPr>
          <w:rFonts w:ascii="Merriweather" w:hAnsi="Merriweather" w:cs="Open Sans"/>
          <w:b/>
          <w:color w:val="005595"/>
          <w:sz w:val="26"/>
          <w:szCs w:val="26"/>
        </w:rPr>
      </w:pPr>
    </w:p>
    <w:p w14:paraId="5A30AA96" w14:textId="77777777" w:rsidR="00A31661" w:rsidRPr="003C3768" w:rsidRDefault="00A31661" w:rsidP="00A31661">
      <w:pPr>
        <w:numPr>
          <w:ilvl w:val="0"/>
          <w:numId w:val="16"/>
        </w:numPr>
        <w:tabs>
          <w:tab w:val="left" w:pos="1843"/>
        </w:tabs>
        <w:spacing w:before="60" w:after="120"/>
        <w:rPr>
          <w:rFonts w:ascii="Open Sans" w:hAnsi="Open Sans" w:cs="Open Sans"/>
          <w:sz w:val="22"/>
          <w:szCs w:val="22"/>
        </w:rPr>
      </w:pPr>
      <w:r w:rsidRPr="003C3768">
        <w:rPr>
          <w:rFonts w:ascii="Open Sans" w:hAnsi="Open Sans" w:cs="Open Sans"/>
          <w:sz w:val="22"/>
          <w:szCs w:val="22"/>
        </w:rPr>
        <w:t xml:space="preserve">Develop and maintain skills in the </w:t>
      </w:r>
      <w:r>
        <w:rPr>
          <w:rFonts w:ascii="Open Sans" w:hAnsi="Open Sans" w:cs="Open Sans"/>
          <w:sz w:val="22"/>
          <w:szCs w:val="22"/>
        </w:rPr>
        <w:t xml:space="preserve">surveying, </w:t>
      </w:r>
      <w:r w:rsidRPr="003C3768">
        <w:rPr>
          <w:rFonts w:ascii="Open Sans" w:hAnsi="Open Sans" w:cs="Open Sans"/>
          <w:sz w:val="22"/>
          <w:szCs w:val="22"/>
        </w:rPr>
        <w:t xml:space="preserve">identification and conservation of specialist metallophyte lichens, bryophytes, vascular plants and Annex 1 </w:t>
      </w:r>
      <w:proofErr w:type="spellStart"/>
      <w:r w:rsidRPr="003C3768">
        <w:rPr>
          <w:rFonts w:ascii="Open Sans" w:hAnsi="Open Sans" w:cs="Open Sans"/>
          <w:sz w:val="22"/>
          <w:szCs w:val="22"/>
        </w:rPr>
        <w:t>calaminarian</w:t>
      </w:r>
      <w:proofErr w:type="spellEnd"/>
      <w:r w:rsidRPr="003C3768">
        <w:rPr>
          <w:rFonts w:ascii="Open Sans" w:hAnsi="Open Sans" w:cs="Open Sans"/>
          <w:sz w:val="22"/>
          <w:szCs w:val="22"/>
        </w:rPr>
        <w:t xml:space="preserve"> habitat.</w:t>
      </w:r>
    </w:p>
    <w:p w14:paraId="180D314F" w14:textId="77777777" w:rsidR="00354662" w:rsidRPr="003C3768" w:rsidRDefault="00354662" w:rsidP="00354662">
      <w:pPr>
        <w:numPr>
          <w:ilvl w:val="0"/>
          <w:numId w:val="16"/>
        </w:numPr>
        <w:tabs>
          <w:tab w:val="left" w:pos="1843"/>
        </w:tabs>
        <w:spacing w:before="60" w:after="120"/>
        <w:rPr>
          <w:rFonts w:ascii="Open Sans" w:hAnsi="Open Sans" w:cs="Open Sans"/>
          <w:sz w:val="22"/>
          <w:szCs w:val="22"/>
        </w:rPr>
      </w:pPr>
      <w:r w:rsidRPr="003C3768">
        <w:rPr>
          <w:rFonts w:ascii="Open Sans" w:hAnsi="Open Sans" w:cs="Open Sans"/>
          <w:sz w:val="22"/>
          <w:szCs w:val="22"/>
        </w:rPr>
        <w:t>Provide specialist ecological field survey advice and reporting to support the Mining Remediation Authority’s project delivery teams.</w:t>
      </w:r>
    </w:p>
    <w:p w14:paraId="4D295DFE" w14:textId="77777777" w:rsidR="00A31661" w:rsidRPr="003C3768" w:rsidRDefault="00A31661" w:rsidP="00A31661">
      <w:pPr>
        <w:numPr>
          <w:ilvl w:val="0"/>
          <w:numId w:val="16"/>
        </w:numPr>
        <w:tabs>
          <w:tab w:val="left" w:pos="1843"/>
        </w:tabs>
        <w:spacing w:before="60" w:after="120"/>
        <w:rPr>
          <w:rFonts w:ascii="Open Sans" w:hAnsi="Open Sans" w:cs="Open Sans"/>
          <w:sz w:val="22"/>
          <w:szCs w:val="22"/>
        </w:rPr>
      </w:pPr>
      <w:r w:rsidRPr="003C3768">
        <w:rPr>
          <w:rFonts w:ascii="Open Sans" w:hAnsi="Open Sans" w:cs="Open Sans"/>
          <w:sz w:val="22"/>
          <w:szCs w:val="22"/>
        </w:rPr>
        <w:t xml:space="preserve">Build experience and an evidence base for methods of conserving, protecting, and enhancing </w:t>
      </w:r>
      <w:proofErr w:type="spellStart"/>
      <w:r w:rsidRPr="003C3768">
        <w:rPr>
          <w:rFonts w:ascii="Open Sans" w:hAnsi="Open Sans" w:cs="Open Sans"/>
          <w:sz w:val="22"/>
          <w:szCs w:val="22"/>
        </w:rPr>
        <w:t>calaminarian</w:t>
      </w:r>
      <w:proofErr w:type="spellEnd"/>
      <w:r w:rsidRPr="003C3768">
        <w:rPr>
          <w:rFonts w:ascii="Open Sans" w:hAnsi="Open Sans" w:cs="Open Sans"/>
          <w:sz w:val="22"/>
          <w:szCs w:val="22"/>
        </w:rPr>
        <w:t xml:space="preserve"> habitats during delivery of metal mine pollution prevention and remediation projects.</w:t>
      </w:r>
    </w:p>
    <w:p w14:paraId="4707BF40" w14:textId="77777777" w:rsidR="00354662" w:rsidRPr="003C3768" w:rsidRDefault="002E1D15" w:rsidP="00354662">
      <w:pPr>
        <w:numPr>
          <w:ilvl w:val="0"/>
          <w:numId w:val="16"/>
        </w:numPr>
        <w:tabs>
          <w:tab w:val="left" w:pos="1843"/>
        </w:tabs>
        <w:spacing w:before="60" w:after="120"/>
        <w:rPr>
          <w:rFonts w:ascii="Open Sans" w:hAnsi="Open Sans" w:cs="Open Sans"/>
          <w:sz w:val="22"/>
          <w:szCs w:val="22"/>
        </w:rPr>
      </w:pPr>
      <w:r>
        <w:rPr>
          <w:rFonts w:ascii="Open Sans" w:hAnsi="Open Sans" w:cs="Open Sans"/>
          <w:sz w:val="22"/>
          <w:szCs w:val="22"/>
        </w:rPr>
        <w:t>U</w:t>
      </w:r>
      <w:r w:rsidR="00354662" w:rsidRPr="003C3768">
        <w:rPr>
          <w:rFonts w:ascii="Open Sans" w:hAnsi="Open Sans" w:cs="Open Sans"/>
          <w:sz w:val="22"/>
          <w:szCs w:val="22"/>
        </w:rPr>
        <w:t>ndertak</w:t>
      </w:r>
      <w:r>
        <w:rPr>
          <w:rFonts w:ascii="Open Sans" w:hAnsi="Open Sans" w:cs="Open Sans"/>
          <w:sz w:val="22"/>
          <w:szCs w:val="22"/>
        </w:rPr>
        <w:t>e</w:t>
      </w:r>
      <w:r w:rsidR="00354662" w:rsidRPr="003C3768">
        <w:rPr>
          <w:rFonts w:ascii="Open Sans" w:hAnsi="Open Sans" w:cs="Open Sans"/>
          <w:sz w:val="22"/>
          <w:szCs w:val="22"/>
        </w:rPr>
        <w:t xml:space="preserve"> ecolog</w:t>
      </w:r>
      <w:r>
        <w:rPr>
          <w:rFonts w:ascii="Open Sans" w:hAnsi="Open Sans" w:cs="Open Sans"/>
          <w:sz w:val="22"/>
          <w:szCs w:val="22"/>
        </w:rPr>
        <w:t xml:space="preserve">ical </w:t>
      </w:r>
      <w:r w:rsidR="00354662" w:rsidRPr="003C3768">
        <w:rPr>
          <w:rFonts w:ascii="Open Sans" w:hAnsi="Open Sans" w:cs="Open Sans"/>
          <w:sz w:val="22"/>
          <w:szCs w:val="22"/>
        </w:rPr>
        <w:t>survey</w:t>
      </w:r>
      <w:r>
        <w:rPr>
          <w:rFonts w:ascii="Open Sans" w:hAnsi="Open Sans" w:cs="Open Sans"/>
          <w:sz w:val="22"/>
          <w:szCs w:val="22"/>
        </w:rPr>
        <w:t>s</w:t>
      </w:r>
      <w:r w:rsidR="00354662" w:rsidRPr="003C3768">
        <w:rPr>
          <w:rFonts w:ascii="Open Sans" w:hAnsi="Open Sans" w:cs="Open Sans"/>
          <w:sz w:val="22"/>
          <w:szCs w:val="22"/>
        </w:rPr>
        <w:t>, assessment</w:t>
      </w:r>
      <w:r>
        <w:rPr>
          <w:rFonts w:ascii="Open Sans" w:hAnsi="Open Sans" w:cs="Open Sans"/>
          <w:sz w:val="22"/>
          <w:szCs w:val="22"/>
        </w:rPr>
        <w:t>s</w:t>
      </w:r>
      <w:r w:rsidR="00354662" w:rsidRPr="003C3768">
        <w:rPr>
          <w:rFonts w:ascii="Open Sans" w:hAnsi="Open Sans" w:cs="Open Sans"/>
          <w:sz w:val="22"/>
          <w:szCs w:val="22"/>
        </w:rPr>
        <w:t xml:space="preserve"> and reporting for projects in line with </w:t>
      </w:r>
      <w:r>
        <w:rPr>
          <w:rFonts w:ascii="Open Sans" w:hAnsi="Open Sans" w:cs="Open Sans"/>
          <w:sz w:val="22"/>
          <w:szCs w:val="22"/>
        </w:rPr>
        <w:t>current B</w:t>
      </w:r>
      <w:r w:rsidR="00354662" w:rsidRPr="003C3768">
        <w:rPr>
          <w:rFonts w:ascii="Open Sans" w:hAnsi="Open Sans" w:cs="Open Sans"/>
          <w:sz w:val="22"/>
          <w:szCs w:val="22"/>
        </w:rPr>
        <w:t xml:space="preserve">est </w:t>
      </w:r>
      <w:r>
        <w:rPr>
          <w:rFonts w:ascii="Open Sans" w:hAnsi="Open Sans" w:cs="Open Sans"/>
          <w:sz w:val="22"/>
          <w:szCs w:val="22"/>
        </w:rPr>
        <w:t>P</w:t>
      </w:r>
      <w:r w:rsidR="00354662" w:rsidRPr="003C3768">
        <w:rPr>
          <w:rFonts w:ascii="Open Sans" w:hAnsi="Open Sans" w:cs="Open Sans"/>
          <w:sz w:val="22"/>
          <w:szCs w:val="22"/>
        </w:rPr>
        <w:t>ractice guidelines</w:t>
      </w:r>
      <w:r w:rsidR="006430FB">
        <w:rPr>
          <w:rFonts w:ascii="Open Sans" w:hAnsi="Open Sans" w:cs="Open Sans"/>
          <w:sz w:val="22"/>
          <w:szCs w:val="22"/>
        </w:rPr>
        <w:t xml:space="preserve">. Primary responsibility for the production of </w:t>
      </w:r>
      <w:r w:rsidR="00354662" w:rsidRPr="003C3768">
        <w:rPr>
          <w:rFonts w:ascii="Open Sans" w:hAnsi="Open Sans" w:cs="Open Sans"/>
          <w:sz w:val="22"/>
          <w:szCs w:val="22"/>
        </w:rPr>
        <w:t xml:space="preserve">Preliminary Ecological </w:t>
      </w:r>
      <w:r w:rsidR="00354662" w:rsidRPr="00591691">
        <w:rPr>
          <w:rFonts w:ascii="Open Sans" w:hAnsi="Open Sans" w:cs="Open Sans"/>
          <w:sz w:val="22"/>
          <w:szCs w:val="22"/>
        </w:rPr>
        <w:t>Appraisals (PEA) and Ecological Impact Assessment (</w:t>
      </w:r>
      <w:proofErr w:type="spellStart"/>
      <w:r w:rsidR="00354662" w:rsidRPr="00591691">
        <w:rPr>
          <w:rFonts w:ascii="Open Sans" w:hAnsi="Open Sans" w:cs="Open Sans"/>
          <w:sz w:val="22"/>
          <w:szCs w:val="22"/>
        </w:rPr>
        <w:t>EcIA</w:t>
      </w:r>
      <w:proofErr w:type="spellEnd"/>
      <w:r w:rsidR="00354662" w:rsidRPr="00591691">
        <w:rPr>
          <w:rFonts w:ascii="Open Sans" w:hAnsi="Open Sans" w:cs="Open Sans"/>
          <w:sz w:val="22"/>
          <w:szCs w:val="22"/>
        </w:rPr>
        <w:t>)</w:t>
      </w:r>
      <w:r w:rsidR="006430FB" w:rsidRPr="00591691">
        <w:rPr>
          <w:rFonts w:ascii="Open Sans" w:hAnsi="Open Sans" w:cs="Open Sans"/>
          <w:sz w:val="22"/>
          <w:szCs w:val="22"/>
        </w:rPr>
        <w:t xml:space="preserve"> and the review of those produced</w:t>
      </w:r>
      <w:r w:rsidR="006430FB">
        <w:rPr>
          <w:rFonts w:ascii="Open Sans" w:hAnsi="Open Sans" w:cs="Open Sans"/>
          <w:sz w:val="22"/>
          <w:szCs w:val="22"/>
        </w:rPr>
        <w:t xml:space="preserve"> externally</w:t>
      </w:r>
      <w:r w:rsidR="00354662" w:rsidRPr="003C3768">
        <w:rPr>
          <w:rFonts w:ascii="Open Sans" w:hAnsi="Open Sans" w:cs="Open Sans"/>
          <w:sz w:val="22"/>
          <w:szCs w:val="22"/>
        </w:rPr>
        <w:t>.</w:t>
      </w:r>
    </w:p>
    <w:p w14:paraId="0F40DC42" w14:textId="77777777" w:rsidR="00354662" w:rsidRPr="003C3768" w:rsidRDefault="006430FB" w:rsidP="00354662">
      <w:pPr>
        <w:numPr>
          <w:ilvl w:val="0"/>
          <w:numId w:val="16"/>
        </w:numPr>
        <w:tabs>
          <w:tab w:val="left" w:pos="1843"/>
        </w:tabs>
        <w:spacing w:before="60" w:after="120"/>
        <w:rPr>
          <w:rFonts w:ascii="Open Sans" w:hAnsi="Open Sans" w:cs="Open Sans"/>
          <w:sz w:val="22"/>
          <w:szCs w:val="22"/>
        </w:rPr>
      </w:pPr>
      <w:r>
        <w:rPr>
          <w:rFonts w:ascii="Open Sans" w:hAnsi="Open Sans" w:cs="Open Sans"/>
          <w:sz w:val="22"/>
          <w:szCs w:val="22"/>
        </w:rPr>
        <w:t xml:space="preserve">Act as an on-site </w:t>
      </w:r>
      <w:r w:rsidR="00354662" w:rsidRPr="003C3768">
        <w:rPr>
          <w:rFonts w:ascii="Open Sans" w:hAnsi="Open Sans" w:cs="Open Sans"/>
          <w:sz w:val="22"/>
          <w:szCs w:val="22"/>
        </w:rPr>
        <w:t>Ecological Clerk of Works</w:t>
      </w:r>
      <w:r>
        <w:rPr>
          <w:rFonts w:ascii="Open Sans" w:hAnsi="Open Sans" w:cs="Open Sans"/>
          <w:sz w:val="22"/>
          <w:szCs w:val="22"/>
        </w:rPr>
        <w:t xml:space="preserve"> on Mining Remediation Authority projects</w:t>
      </w:r>
      <w:r w:rsidR="00354662" w:rsidRPr="003C3768">
        <w:rPr>
          <w:rFonts w:ascii="Open Sans" w:hAnsi="Open Sans" w:cs="Open Sans"/>
          <w:sz w:val="22"/>
          <w:szCs w:val="22"/>
        </w:rPr>
        <w:t>, as required.</w:t>
      </w:r>
    </w:p>
    <w:p w14:paraId="464E99EE" w14:textId="77777777" w:rsidR="00354662" w:rsidRPr="003C3768" w:rsidRDefault="00354662" w:rsidP="00354662">
      <w:pPr>
        <w:numPr>
          <w:ilvl w:val="0"/>
          <w:numId w:val="16"/>
        </w:numPr>
        <w:tabs>
          <w:tab w:val="left" w:pos="1843"/>
        </w:tabs>
        <w:spacing w:before="60" w:after="120"/>
        <w:rPr>
          <w:rFonts w:ascii="Open Sans" w:hAnsi="Open Sans" w:cs="Open Sans"/>
          <w:sz w:val="22"/>
          <w:szCs w:val="22"/>
        </w:rPr>
      </w:pPr>
      <w:r w:rsidRPr="003C3768">
        <w:rPr>
          <w:rFonts w:ascii="Open Sans" w:hAnsi="Open Sans" w:cs="Open Sans"/>
          <w:sz w:val="22"/>
          <w:szCs w:val="22"/>
        </w:rPr>
        <w:t xml:space="preserve">Develop and maintain skills in the identification, handling and conservation of protected fauna </w:t>
      </w:r>
      <w:r w:rsidR="006430FB">
        <w:rPr>
          <w:rFonts w:ascii="Open Sans" w:hAnsi="Open Sans" w:cs="Open Sans"/>
          <w:sz w:val="22"/>
          <w:szCs w:val="22"/>
        </w:rPr>
        <w:t xml:space="preserve">commonly </w:t>
      </w:r>
      <w:r w:rsidRPr="003C3768">
        <w:rPr>
          <w:rFonts w:ascii="Open Sans" w:hAnsi="Open Sans" w:cs="Open Sans"/>
          <w:sz w:val="22"/>
          <w:szCs w:val="22"/>
        </w:rPr>
        <w:t xml:space="preserve">associated with </w:t>
      </w:r>
      <w:r w:rsidR="006430FB">
        <w:rPr>
          <w:rFonts w:ascii="Open Sans" w:hAnsi="Open Sans" w:cs="Open Sans"/>
          <w:sz w:val="22"/>
          <w:szCs w:val="22"/>
        </w:rPr>
        <w:t xml:space="preserve">abandoned </w:t>
      </w:r>
      <w:r w:rsidRPr="003C3768">
        <w:rPr>
          <w:rFonts w:ascii="Open Sans" w:hAnsi="Open Sans" w:cs="Open Sans"/>
          <w:sz w:val="22"/>
          <w:szCs w:val="22"/>
        </w:rPr>
        <w:t xml:space="preserve">metal mines, </w:t>
      </w:r>
      <w:r w:rsidR="006430FB">
        <w:rPr>
          <w:rFonts w:ascii="Open Sans" w:hAnsi="Open Sans" w:cs="Open Sans"/>
          <w:sz w:val="22"/>
          <w:szCs w:val="22"/>
        </w:rPr>
        <w:t xml:space="preserve">including </w:t>
      </w:r>
      <w:r w:rsidRPr="003C3768">
        <w:rPr>
          <w:rFonts w:ascii="Open Sans" w:hAnsi="Open Sans" w:cs="Open Sans"/>
          <w:sz w:val="22"/>
          <w:szCs w:val="22"/>
        </w:rPr>
        <w:t xml:space="preserve">all </w:t>
      </w:r>
      <w:r w:rsidR="006430FB">
        <w:rPr>
          <w:rFonts w:ascii="Open Sans" w:hAnsi="Open Sans" w:cs="Open Sans"/>
          <w:sz w:val="22"/>
          <w:szCs w:val="22"/>
        </w:rPr>
        <w:t xml:space="preserve">UK </w:t>
      </w:r>
      <w:r w:rsidRPr="003C3768">
        <w:rPr>
          <w:rFonts w:ascii="Open Sans" w:hAnsi="Open Sans" w:cs="Open Sans"/>
          <w:sz w:val="22"/>
          <w:szCs w:val="22"/>
        </w:rPr>
        <w:t>bat species.</w:t>
      </w:r>
    </w:p>
    <w:p w14:paraId="50742404" w14:textId="77777777" w:rsidR="00D5172C" w:rsidRPr="003C3768" w:rsidRDefault="006430FB" w:rsidP="00280052">
      <w:pPr>
        <w:numPr>
          <w:ilvl w:val="0"/>
          <w:numId w:val="16"/>
        </w:numPr>
        <w:tabs>
          <w:tab w:val="left" w:pos="1843"/>
        </w:tabs>
        <w:spacing w:before="60" w:after="120"/>
        <w:rPr>
          <w:rFonts w:ascii="Open Sans" w:hAnsi="Open Sans" w:cs="Open Sans"/>
          <w:sz w:val="22"/>
          <w:szCs w:val="22"/>
        </w:rPr>
      </w:pPr>
      <w:r>
        <w:rPr>
          <w:rFonts w:ascii="Open Sans" w:hAnsi="Open Sans" w:cs="Open Sans"/>
          <w:sz w:val="22"/>
          <w:szCs w:val="22"/>
        </w:rPr>
        <w:t xml:space="preserve">Contribute to the production of typical EAST documentation / outputs during </w:t>
      </w:r>
      <w:r w:rsidR="000F0559" w:rsidRPr="003C3768">
        <w:rPr>
          <w:rFonts w:ascii="Open Sans" w:hAnsi="Open Sans" w:cs="Open Sans"/>
          <w:sz w:val="22"/>
          <w:szCs w:val="22"/>
        </w:rPr>
        <w:t>development (scoping, feasibility, design, consenting, planning), cons</w:t>
      </w:r>
      <w:r w:rsidR="00280052" w:rsidRPr="003C3768">
        <w:rPr>
          <w:rFonts w:ascii="Open Sans" w:hAnsi="Open Sans" w:cs="Open Sans"/>
          <w:sz w:val="22"/>
          <w:szCs w:val="22"/>
        </w:rPr>
        <w:t>truction and operational stages</w:t>
      </w:r>
      <w:r>
        <w:rPr>
          <w:rFonts w:ascii="Open Sans" w:hAnsi="Open Sans" w:cs="Open Sans"/>
          <w:sz w:val="22"/>
          <w:szCs w:val="22"/>
        </w:rPr>
        <w:t xml:space="preserve"> of a mine remediation or discharge water treatment project.</w:t>
      </w:r>
    </w:p>
    <w:p w14:paraId="12967E27" w14:textId="77777777" w:rsidR="000F0559" w:rsidRPr="003C3768" w:rsidRDefault="00D5172C" w:rsidP="000F0559">
      <w:pPr>
        <w:numPr>
          <w:ilvl w:val="0"/>
          <w:numId w:val="16"/>
        </w:numPr>
        <w:spacing w:after="120"/>
        <w:ind w:left="357" w:hanging="357"/>
        <w:rPr>
          <w:rFonts w:ascii="Open Sans" w:hAnsi="Open Sans" w:cs="Open Sans"/>
          <w:sz w:val="22"/>
          <w:szCs w:val="22"/>
        </w:rPr>
      </w:pPr>
      <w:r w:rsidRPr="003C3768">
        <w:rPr>
          <w:rFonts w:ascii="Open Sans" w:hAnsi="Open Sans" w:cs="Open Sans"/>
          <w:sz w:val="22"/>
          <w:szCs w:val="22"/>
        </w:rPr>
        <w:t>Advising and inputting into the development and design of</w:t>
      </w:r>
      <w:r w:rsidR="00ED6DC8" w:rsidRPr="003C3768">
        <w:rPr>
          <w:rFonts w:ascii="Open Sans" w:hAnsi="Open Sans" w:cs="Open Sans"/>
          <w:sz w:val="22"/>
          <w:szCs w:val="22"/>
        </w:rPr>
        <w:t xml:space="preserve"> solutions, in order to avoid, mitigate </w:t>
      </w:r>
      <w:r w:rsidR="00280052" w:rsidRPr="003C3768">
        <w:rPr>
          <w:rFonts w:ascii="Open Sans" w:hAnsi="Open Sans" w:cs="Open Sans"/>
          <w:sz w:val="22"/>
          <w:szCs w:val="22"/>
        </w:rPr>
        <w:t>and/</w:t>
      </w:r>
      <w:r w:rsidR="00ED6DC8" w:rsidRPr="003C3768">
        <w:rPr>
          <w:rFonts w:ascii="Open Sans" w:hAnsi="Open Sans" w:cs="Open Sans"/>
          <w:sz w:val="22"/>
          <w:szCs w:val="22"/>
        </w:rPr>
        <w:t>or compensate ecological</w:t>
      </w:r>
      <w:r w:rsidRPr="003C3768">
        <w:rPr>
          <w:rFonts w:ascii="Open Sans" w:hAnsi="Open Sans" w:cs="Open Sans"/>
          <w:sz w:val="22"/>
          <w:szCs w:val="22"/>
        </w:rPr>
        <w:t xml:space="preserve"> impacts and increase the sustaina</w:t>
      </w:r>
      <w:r w:rsidR="00ED6DC8" w:rsidRPr="003C3768">
        <w:rPr>
          <w:rFonts w:ascii="Open Sans" w:hAnsi="Open Sans" w:cs="Open Sans"/>
          <w:sz w:val="22"/>
          <w:szCs w:val="22"/>
        </w:rPr>
        <w:t>bility of projects and schemes</w:t>
      </w:r>
      <w:r w:rsidR="00280052" w:rsidRPr="003C3768">
        <w:rPr>
          <w:rFonts w:ascii="Open Sans" w:hAnsi="Open Sans" w:cs="Open Sans"/>
          <w:sz w:val="22"/>
          <w:szCs w:val="22"/>
        </w:rPr>
        <w:t xml:space="preserve"> by ensuring delivery of Biodiversity Net Gain/Net Benefits for Biodiversity</w:t>
      </w:r>
      <w:r w:rsidR="00ED6DC8" w:rsidRPr="003C3768">
        <w:rPr>
          <w:rFonts w:ascii="Open Sans" w:hAnsi="Open Sans" w:cs="Open Sans"/>
          <w:sz w:val="22"/>
          <w:szCs w:val="22"/>
        </w:rPr>
        <w:t>.</w:t>
      </w:r>
    </w:p>
    <w:p w14:paraId="327269B2" w14:textId="77777777" w:rsidR="000F0559" w:rsidRPr="003C3768" w:rsidRDefault="00354662" w:rsidP="000F0559">
      <w:pPr>
        <w:numPr>
          <w:ilvl w:val="0"/>
          <w:numId w:val="16"/>
        </w:numPr>
        <w:tabs>
          <w:tab w:val="left" w:pos="1843"/>
        </w:tabs>
        <w:spacing w:before="60" w:after="120"/>
        <w:ind w:left="357" w:hanging="357"/>
        <w:rPr>
          <w:rFonts w:ascii="Open Sans" w:hAnsi="Open Sans" w:cs="Open Sans"/>
          <w:sz w:val="22"/>
          <w:szCs w:val="22"/>
        </w:rPr>
      </w:pPr>
      <w:r w:rsidRPr="003C3768">
        <w:rPr>
          <w:rFonts w:ascii="Open Sans" w:hAnsi="Open Sans" w:cs="Open Sans"/>
          <w:sz w:val="22"/>
          <w:szCs w:val="22"/>
        </w:rPr>
        <w:t>Ensuring surveys and reports</w:t>
      </w:r>
      <w:r w:rsidR="000F0559" w:rsidRPr="003C3768">
        <w:rPr>
          <w:rFonts w:ascii="Open Sans" w:hAnsi="Open Sans" w:cs="Open Sans"/>
          <w:sz w:val="22"/>
          <w:szCs w:val="22"/>
        </w:rPr>
        <w:t xml:space="preserve"> reflect relevant </w:t>
      </w:r>
      <w:r w:rsidR="00202322" w:rsidRPr="003C3768">
        <w:rPr>
          <w:rFonts w:ascii="Open Sans" w:hAnsi="Open Sans" w:cs="Open Sans"/>
          <w:sz w:val="22"/>
          <w:szCs w:val="22"/>
        </w:rPr>
        <w:t xml:space="preserve">current </w:t>
      </w:r>
      <w:r w:rsidR="000F0559" w:rsidRPr="003C3768">
        <w:rPr>
          <w:rFonts w:ascii="Open Sans" w:hAnsi="Open Sans" w:cs="Open Sans"/>
          <w:sz w:val="22"/>
          <w:szCs w:val="22"/>
        </w:rPr>
        <w:t>environmental legislation and policy objectives and drivers.</w:t>
      </w:r>
    </w:p>
    <w:p w14:paraId="6A4DAF19" w14:textId="77777777" w:rsidR="000F0559" w:rsidRPr="003C3768" w:rsidRDefault="000F0559" w:rsidP="000F0559">
      <w:pPr>
        <w:numPr>
          <w:ilvl w:val="0"/>
          <w:numId w:val="16"/>
        </w:numPr>
        <w:spacing w:after="120"/>
        <w:ind w:left="357" w:hanging="357"/>
        <w:rPr>
          <w:rFonts w:ascii="Open Sans" w:hAnsi="Open Sans" w:cs="Open Sans"/>
          <w:sz w:val="22"/>
          <w:szCs w:val="22"/>
        </w:rPr>
      </w:pPr>
      <w:r w:rsidRPr="003C3768">
        <w:rPr>
          <w:rFonts w:ascii="Open Sans" w:hAnsi="Open Sans" w:cs="Open Sans"/>
          <w:sz w:val="22"/>
          <w:szCs w:val="22"/>
        </w:rPr>
        <w:t xml:space="preserve">Conducting site visits to complete </w:t>
      </w:r>
      <w:r w:rsidR="00D5172C" w:rsidRPr="003C3768">
        <w:rPr>
          <w:rFonts w:ascii="Open Sans" w:hAnsi="Open Sans" w:cs="Open Sans"/>
          <w:sz w:val="22"/>
          <w:szCs w:val="22"/>
        </w:rPr>
        <w:t xml:space="preserve">ecological and environmental </w:t>
      </w:r>
      <w:r w:rsidRPr="003C3768">
        <w:rPr>
          <w:rFonts w:ascii="Open Sans" w:hAnsi="Open Sans" w:cs="Open Sans"/>
          <w:sz w:val="22"/>
          <w:szCs w:val="22"/>
        </w:rPr>
        <w:t xml:space="preserve">inspections </w:t>
      </w:r>
      <w:r w:rsidR="00D5172C" w:rsidRPr="003C3768">
        <w:rPr>
          <w:rFonts w:ascii="Open Sans" w:hAnsi="Open Sans" w:cs="Open Sans"/>
          <w:sz w:val="22"/>
          <w:szCs w:val="22"/>
        </w:rPr>
        <w:t>to</w:t>
      </w:r>
      <w:r w:rsidRPr="003C3768">
        <w:rPr>
          <w:rFonts w:ascii="Open Sans" w:hAnsi="Open Sans" w:cs="Open Sans"/>
          <w:sz w:val="22"/>
          <w:szCs w:val="22"/>
        </w:rPr>
        <w:t xml:space="preserve"> check on </w:t>
      </w:r>
      <w:r w:rsidR="006430FB">
        <w:rPr>
          <w:rFonts w:ascii="Open Sans" w:hAnsi="Open Sans" w:cs="Open Sans"/>
          <w:sz w:val="22"/>
          <w:szCs w:val="22"/>
        </w:rPr>
        <w:t>works associated with all phases of a development project and on-going operations.</w:t>
      </w:r>
    </w:p>
    <w:p w14:paraId="41433F54" w14:textId="77777777" w:rsidR="000F0559" w:rsidRPr="003C3768" w:rsidRDefault="000F0559" w:rsidP="000F0559">
      <w:pPr>
        <w:numPr>
          <w:ilvl w:val="0"/>
          <w:numId w:val="16"/>
        </w:numPr>
        <w:spacing w:after="120"/>
        <w:ind w:left="357" w:hanging="357"/>
        <w:rPr>
          <w:rFonts w:ascii="Open Sans" w:hAnsi="Open Sans" w:cs="Open Sans"/>
          <w:sz w:val="22"/>
          <w:szCs w:val="22"/>
        </w:rPr>
      </w:pPr>
      <w:r w:rsidRPr="003C3768">
        <w:rPr>
          <w:rFonts w:ascii="Open Sans" w:hAnsi="Open Sans" w:cs="Open Sans"/>
          <w:sz w:val="22"/>
          <w:szCs w:val="22"/>
        </w:rPr>
        <w:lastRenderedPageBreak/>
        <w:t xml:space="preserve">Attending design, pre-start and other liaison meetings (virtual and on-site), to discuss ecological </w:t>
      </w:r>
      <w:r w:rsidR="00354662" w:rsidRPr="003C3768">
        <w:rPr>
          <w:rFonts w:ascii="Open Sans" w:hAnsi="Open Sans" w:cs="Open Sans"/>
          <w:sz w:val="22"/>
          <w:szCs w:val="22"/>
        </w:rPr>
        <w:t>survey findings</w:t>
      </w:r>
      <w:r w:rsidR="003C3768" w:rsidRPr="003C3768">
        <w:rPr>
          <w:rFonts w:ascii="Open Sans" w:hAnsi="Open Sans" w:cs="Open Sans"/>
          <w:sz w:val="22"/>
          <w:szCs w:val="22"/>
        </w:rPr>
        <w:t xml:space="preserve"> and management</w:t>
      </w:r>
      <w:r w:rsidRPr="003C3768">
        <w:rPr>
          <w:rFonts w:ascii="Open Sans" w:hAnsi="Open Sans" w:cs="Open Sans"/>
          <w:sz w:val="22"/>
          <w:szCs w:val="22"/>
        </w:rPr>
        <w:t>, with other specialists, project management personnel, regulators and other stakeholders.</w:t>
      </w:r>
    </w:p>
    <w:p w14:paraId="4BE14CE9" w14:textId="77777777" w:rsidR="003C3768" w:rsidRPr="003C3768" w:rsidRDefault="000F0559" w:rsidP="008C573A">
      <w:pPr>
        <w:numPr>
          <w:ilvl w:val="0"/>
          <w:numId w:val="16"/>
        </w:numPr>
        <w:tabs>
          <w:tab w:val="left" w:pos="1843"/>
        </w:tabs>
        <w:spacing w:before="60" w:after="120"/>
        <w:ind w:left="357" w:hanging="357"/>
        <w:rPr>
          <w:rFonts w:ascii="Open Sans" w:hAnsi="Open Sans" w:cs="Open Sans"/>
          <w:sz w:val="22"/>
          <w:szCs w:val="22"/>
        </w:rPr>
      </w:pPr>
      <w:r w:rsidRPr="003C3768">
        <w:rPr>
          <w:rFonts w:ascii="Open Sans" w:hAnsi="Open Sans" w:cs="Open Sans"/>
          <w:sz w:val="22"/>
          <w:szCs w:val="22"/>
        </w:rPr>
        <w:t xml:space="preserve">Liaising with internal and external stakeholders </w:t>
      </w:r>
      <w:r w:rsidR="00517B90" w:rsidRPr="003C3768">
        <w:rPr>
          <w:rFonts w:ascii="Open Sans" w:hAnsi="Open Sans" w:cs="Open Sans"/>
          <w:sz w:val="22"/>
          <w:szCs w:val="22"/>
        </w:rPr>
        <w:t xml:space="preserve">including governmental and regulatory bodies and partner organisations </w:t>
      </w:r>
      <w:r w:rsidR="003C3768" w:rsidRPr="003C3768">
        <w:rPr>
          <w:rFonts w:ascii="Open Sans" w:hAnsi="Open Sans" w:cs="Open Sans"/>
          <w:sz w:val="22"/>
          <w:szCs w:val="22"/>
        </w:rPr>
        <w:t>as required</w:t>
      </w:r>
      <w:r w:rsidR="0042555E" w:rsidRPr="003C3768">
        <w:rPr>
          <w:rFonts w:ascii="Open Sans" w:hAnsi="Open Sans" w:cs="Open Sans"/>
          <w:sz w:val="22"/>
          <w:szCs w:val="22"/>
        </w:rPr>
        <w:t>.</w:t>
      </w:r>
      <w:r w:rsidR="006B536E">
        <w:rPr>
          <w:rFonts w:ascii="Open Sans" w:hAnsi="Open Sans" w:cs="Open Sans"/>
          <w:sz w:val="22"/>
          <w:szCs w:val="22"/>
        </w:rPr>
        <w:t xml:space="preserve">   </w:t>
      </w:r>
    </w:p>
    <w:p w14:paraId="1D5066DB" w14:textId="77777777" w:rsidR="001D6129" w:rsidRPr="00B17DE3" w:rsidRDefault="006430FB" w:rsidP="003C3768">
      <w:pPr>
        <w:tabs>
          <w:tab w:val="left" w:pos="1843"/>
        </w:tabs>
        <w:spacing w:before="60" w:after="120"/>
        <w:rPr>
          <w:rFonts w:ascii="Open Sans" w:hAnsi="Open Sans" w:cs="Open Sans"/>
          <w:color w:val="70AD47"/>
          <w:sz w:val="22"/>
          <w:szCs w:val="22"/>
        </w:rPr>
      </w:pPr>
      <w:r>
        <w:rPr>
          <w:rFonts w:ascii="Merriweather" w:hAnsi="Merriweather" w:cs="Open Sans"/>
          <w:b/>
          <w:color w:val="005595"/>
          <w:sz w:val="26"/>
          <w:szCs w:val="26"/>
        </w:rPr>
        <w:br w:type="page"/>
      </w:r>
      <w:r w:rsidR="00CE7A15" w:rsidRPr="003C3768">
        <w:rPr>
          <w:rFonts w:ascii="Merriweather" w:hAnsi="Merriweather" w:cs="Open Sans"/>
          <w:b/>
          <w:color w:val="005595"/>
          <w:sz w:val="26"/>
          <w:szCs w:val="26"/>
        </w:rPr>
        <w:lastRenderedPageBreak/>
        <w:t>General</w:t>
      </w:r>
      <w:r w:rsidR="001D6129" w:rsidRPr="003C3768">
        <w:rPr>
          <w:rFonts w:ascii="Merriweather" w:hAnsi="Merriweather" w:cs="Open Sans"/>
          <w:b/>
          <w:color w:val="005595"/>
          <w:sz w:val="26"/>
          <w:szCs w:val="26"/>
        </w:rPr>
        <w:t xml:space="preserve"> </w:t>
      </w:r>
    </w:p>
    <w:p w14:paraId="30869BBA" w14:textId="77777777" w:rsidR="0042555E" w:rsidRPr="0042555E" w:rsidRDefault="0042555E" w:rsidP="008C573A">
      <w:pPr>
        <w:rPr>
          <w:rFonts w:ascii="Merriweather" w:hAnsi="Merriweather" w:cs="Open Sans"/>
          <w:b/>
          <w:color w:val="005595"/>
          <w:sz w:val="16"/>
          <w:szCs w:val="16"/>
        </w:rPr>
      </w:pPr>
    </w:p>
    <w:p w14:paraId="371102F1" w14:textId="77777777" w:rsidR="00F44E2C" w:rsidRDefault="00F44E2C" w:rsidP="00F44E2C">
      <w:pPr>
        <w:numPr>
          <w:ilvl w:val="0"/>
          <w:numId w:val="32"/>
        </w:numPr>
        <w:ind w:left="426" w:hanging="426"/>
        <w:rPr>
          <w:rFonts w:ascii="Open Sans" w:hAnsi="Open Sans" w:cs="Open Sans"/>
          <w:sz w:val="22"/>
          <w:szCs w:val="22"/>
        </w:rPr>
      </w:pPr>
      <w:r w:rsidRPr="003C3768">
        <w:rPr>
          <w:rFonts w:ascii="Open Sans" w:hAnsi="Open Sans" w:cs="Open Sans"/>
          <w:sz w:val="22"/>
          <w:szCs w:val="22"/>
        </w:rPr>
        <w:t>To act in accordance with the behaviours and values of the organisation (Trusted, Inclusive, Progressive).</w:t>
      </w:r>
    </w:p>
    <w:p w14:paraId="22AA9F42" w14:textId="77777777" w:rsidR="00F44E2C" w:rsidRPr="003C3768" w:rsidRDefault="00F44E2C" w:rsidP="00F44E2C">
      <w:pPr>
        <w:rPr>
          <w:rFonts w:ascii="Open Sans" w:hAnsi="Open Sans" w:cs="Open Sans"/>
          <w:sz w:val="22"/>
          <w:szCs w:val="22"/>
        </w:rPr>
      </w:pPr>
    </w:p>
    <w:p w14:paraId="06AC7A4D" w14:textId="77777777" w:rsidR="00202322" w:rsidRPr="003C3768" w:rsidRDefault="00202322" w:rsidP="00202322">
      <w:pPr>
        <w:numPr>
          <w:ilvl w:val="0"/>
          <w:numId w:val="32"/>
        </w:numPr>
        <w:ind w:left="426" w:hanging="426"/>
        <w:rPr>
          <w:rFonts w:ascii="Open Sans" w:hAnsi="Open Sans" w:cs="Open Sans"/>
          <w:sz w:val="22"/>
          <w:szCs w:val="22"/>
        </w:rPr>
      </w:pPr>
      <w:r w:rsidRPr="003C3768">
        <w:rPr>
          <w:rFonts w:ascii="Open Sans" w:hAnsi="Open Sans" w:cs="Open Sans"/>
          <w:sz w:val="22"/>
          <w:szCs w:val="22"/>
        </w:rPr>
        <w:t xml:space="preserve">Represent the </w:t>
      </w:r>
      <w:r w:rsidR="008C119C" w:rsidRPr="003C3768">
        <w:rPr>
          <w:rFonts w:ascii="Open Sans" w:hAnsi="Open Sans" w:cs="Open Sans"/>
          <w:sz w:val="22"/>
          <w:szCs w:val="22"/>
        </w:rPr>
        <w:t xml:space="preserve">Mining Remediation </w:t>
      </w:r>
      <w:r w:rsidRPr="003C3768">
        <w:rPr>
          <w:rFonts w:ascii="Open Sans" w:hAnsi="Open Sans" w:cs="Open Sans"/>
          <w:sz w:val="22"/>
          <w:szCs w:val="22"/>
        </w:rPr>
        <w:t xml:space="preserve">Authority, its visions, values and sustainability aims and aspirations </w:t>
      </w:r>
      <w:r w:rsidR="00F44E2C">
        <w:rPr>
          <w:rFonts w:ascii="Open Sans" w:hAnsi="Open Sans" w:cs="Open Sans"/>
          <w:sz w:val="22"/>
          <w:szCs w:val="22"/>
        </w:rPr>
        <w:t xml:space="preserve">at external </w:t>
      </w:r>
      <w:r w:rsidRPr="003C3768">
        <w:rPr>
          <w:rFonts w:ascii="Open Sans" w:hAnsi="Open Sans" w:cs="Open Sans"/>
          <w:sz w:val="22"/>
          <w:szCs w:val="22"/>
        </w:rPr>
        <w:t xml:space="preserve">meetings, </w:t>
      </w:r>
      <w:r w:rsidR="00F44E2C">
        <w:rPr>
          <w:rFonts w:ascii="Open Sans" w:hAnsi="Open Sans" w:cs="Open Sans"/>
          <w:sz w:val="22"/>
          <w:szCs w:val="22"/>
        </w:rPr>
        <w:t xml:space="preserve">events </w:t>
      </w:r>
      <w:r w:rsidRPr="003C3768">
        <w:rPr>
          <w:rFonts w:ascii="Open Sans" w:hAnsi="Open Sans" w:cs="Open Sans"/>
          <w:sz w:val="22"/>
          <w:szCs w:val="22"/>
        </w:rPr>
        <w:t>and conferences</w:t>
      </w:r>
      <w:r w:rsidR="00F44E2C">
        <w:rPr>
          <w:rFonts w:ascii="Open Sans" w:hAnsi="Open Sans" w:cs="Open Sans"/>
          <w:sz w:val="22"/>
          <w:szCs w:val="22"/>
        </w:rPr>
        <w:t xml:space="preserve"> (including through presenting)</w:t>
      </w:r>
      <w:r w:rsidRPr="003C3768">
        <w:rPr>
          <w:rFonts w:ascii="Open Sans" w:hAnsi="Open Sans" w:cs="Open Sans"/>
          <w:sz w:val="22"/>
          <w:szCs w:val="22"/>
        </w:rPr>
        <w:t>, sharing ideas to optimise outcomes and identify opportunities.</w:t>
      </w:r>
    </w:p>
    <w:p w14:paraId="21DC8EDA" w14:textId="77777777" w:rsidR="00202322" w:rsidRPr="003C3768" w:rsidRDefault="00202322" w:rsidP="00AD3DF1">
      <w:pPr>
        <w:ind w:left="426"/>
        <w:rPr>
          <w:rFonts w:ascii="Open Sans" w:hAnsi="Open Sans" w:cs="Open Sans"/>
          <w:sz w:val="22"/>
          <w:szCs w:val="22"/>
        </w:rPr>
      </w:pPr>
    </w:p>
    <w:p w14:paraId="2561017C" w14:textId="77777777" w:rsidR="00202322" w:rsidRPr="003C3768" w:rsidRDefault="00202322" w:rsidP="00202322">
      <w:pPr>
        <w:numPr>
          <w:ilvl w:val="0"/>
          <w:numId w:val="32"/>
        </w:numPr>
        <w:ind w:left="426" w:hanging="426"/>
        <w:rPr>
          <w:rFonts w:ascii="Open Sans" w:hAnsi="Open Sans" w:cs="Open Sans"/>
          <w:sz w:val="22"/>
          <w:szCs w:val="22"/>
        </w:rPr>
      </w:pPr>
      <w:r w:rsidRPr="003C3768">
        <w:rPr>
          <w:rFonts w:ascii="Open Sans" w:hAnsi="Open Sans" w:cs="Open Sans"/>
          <w:sz w:val="22"/>
          <w:szCs w:val="22"/>
        </w:rPr>
        <w:t xml:space="preserve">Comply with </w:t>
      </w:r>
      <w:r w:rsidR="008C119C" w:rsidRPr="003C3768">
        <w:rPr>
          <w:rFonts w:ascii="Open Sans" w:hAnsi="Open Sans" w:cs="Open Sans"/>
          <w:sz w:val="22"/>
          <w:szCs w:val="22"/>
        </w:rPr>
        <w:t xml:space="preserve">Mining Remediation </w:t>
      </w:r>
      <w:r w:rsidRPr="003C3768">
        <w:rPr>
          <w:rFonts w:ascii="Open Sans" w:hAnsi="Open Sans" w:cs="Open Sans"/>
          <w:sz w:val="22"/>
          <w:szCs w:val="22"/>
        </w:rPr>
        <w:t>Authority policies and procedures as well as internal systems, particularly quality, safety and environmental policies and procedures, challenge and provide ideas for improvement if issues are identified.</w:t>
      </w:r>
    </w:p>
    <w:p w14:paraId="1582C60B" w14:textId="77777777" w:rsidR="00CE7A15" w:rsidRPr="003C3768" w:rsidRDefault="00CE7A15" w:rsidP="00CE7A15">
      <w:pPr>
        <w:rPr>
          <w:rFonts w:ascii="Open Sans" w:hAnsi="Open Sans" w:cs="Open Sans"/>
          <w:sz w:val="22"/>
          <w:szCs w:val="22"/>
        </w:rPr>
      </w:pPr>
    </w:p>
    <w:p w14:paraId="54F45F39" w14:textId="77777777" w:rsidR="00CE7A15" w:rsidRPr="003C3768" w:rsidRDefault="00CE7A15" w:rsidP="00CE7A15">
      <w:pPr>
        <w:numPr>
          <w:ilvl w:val="0"/>
          <w:numId w:val="35"/>
        </w:numPr>
        <w:ind w:left="426" w:hanging="426"/>
        <w:rPr>
          <w:rFonts w:ascii="Open Sans" w:hAnsi="Open Sans" w:cs="Open Sans"/>
          <w:sz w:val="22"/>
          <w:szCs w:val="22"/>
        </w:rPr>
      </w:pPr>
      <w:r w:rsidRPr="003C3768">
        <w:rPr>
          <w:rFonts w:ascii="Open Sans" w:hAnsi="Open Sans" w:cs="Open Sans"/>
          <w:sz w:val="22"/>
          <w:szCs w:val="22"/>
        </w:rPr>
        <w:t>To manage your own performance to be accountable for meeting individual</w:t>
      </w:r>
      <w:r w:rsidR="00136AEA" w:rsidRPr="003C3768">
        <w:rPr>
          <w:rFonts w:ascii="Open Sans" w:hAnsi="Open Sans" w:cs="Open Sans"/>
          <w:sz w:val="22"/>
          <w:szCs w:val="22"/>
        </w:rPr>
        <w:t>, team and corporate objectives</w:t>
      </w:r>
      <w:r w:rsidR="0042555E" w:rsidRPr="003C3768">
        <w:rPr>
          <w:rFonts w:ascii="Open Sans" w:hAnsi="Open Sans" w:cs="Open Sans"/>
          <w:sz w:val="22"/>
          <w:szCs w:val="22"/>
        </w:rPr>
        <w:t>.</w:t>
      </w:r>
    </w:p>
    <w:p w14:paraId="3DF5F5A2" w14:textId="77777777" w:rsidR="00CE7A15" w:rsidRPr="003C3768" w:rsidRDefault="00CE7A15" w:rsidP="00CE7A15">
      <w:pPr>
        <w:rPr>
          <w:rFonts w:ascii="Open Sans" w:hAnsi="Open Sans" w:cs="Open Sans"/>
          <w:sz w:val="22"/>
          <w:szCs w:val="22"/>
        </w:rPr>
      </w:pPr>
    </w:p>
    <w:p w14:paraId="1FDD1F38" w14:textId="77777777" w:rsidR="00237570" w:rsidRPr="003C3768" w:rsidRDefault="00CE7A15" w:rsidP="00237570">
      <w:pPr>
        <w:numPr>
          <w:ilvl w:val="0"/>
          <w:numId w:val="34"/>
        </w:numPr>
        <w:ind w:left="426" w:hanging="426"/>
        <w:rPr>
          <w:rFonts w:ascii="Open Sans" w:hAnsi="Open Sans" w:cs="Open Sans"/>
          <w:sz w:val="22"/>
          <w:szCs w:val="22"/>
        </w:rPr>
      </w:pPr>
      <w:r w:rsidRPr="003C3768">
        <w:rPr>
          <w:rFonts w:ascii="Open Sans" w:hAnsi="Open Sans" w:cs="Open Sans"/>
          <w:sz w:val="22"/>
          <w:szCs w:val="22"/>
        </w:rPr>
        <w:t xml:space="preserve">To act in accordance with the Scheme of Delegation and ensure propriety and regularity </w:t>
      </w:r>
      <w:r w:rsidR="00E62E21" w:rsidRPr="003C3768">
        <w:rPr>
          <w:rFonts w:ascii="Open Sans" w:hAnsi="Open Sans" w:cs="Open Sans"/>
          <w:sz w:val="22"/>
          <w:szCs w:val="22"/>
        </w:rPr>
        <w:t>in the handling of public funds</w:t>
      </w:r>
      <w:r w:rsidR="0042555E" w:rsidRPr="003C3768">
        <w:rPr>
          <w:rFonts w:ascii="Open Sans" w:hAnsi="Open Sans" w:cs="Open Sans"/>
          <w:sz w:val="22"/>
          <w:szCs w:val="22"/>
        </w:rPr>
        <w:t>.</w:t>
      </w:r>
    </w:p>
    <w:p w14:paraId="0103793F" w14:textId="77777777" w:rsidR="00237570" w:rsidRPr="003C3768" w:rsidRDefault="00237570" w:rsidP="00237570">
      <w:pPr>
        <w:ind w:left="426"/>
        <w:rPr>
          <w:rFonts w:ascii="Open Sans" w:hAnsi="Open Sans" w:cs="Open Sans"/>
          <w:sz w:val="22"/>
          <w:szCs w:val="22"/>
        </w:rPr>
      </w:pPr>
    </w:p>
    <w:p w14:paraId="7D4F0774" w14:textId="77777777" w:rsidR="00237570" w:rsidRPr="003C3768" w:rsidRDefault="00237570" w:rsidP="00237570">
      <w:pPr>
        <w:numPr>
          <w:ilvl w:val="0"/>
          <w:numId w:val="34"/>
        </w:numPr>
        <w:ind w:left="426" w:hanging="426"/>
        <w:rPr>
          <w:rFonts w:ascii="Open Sans" w:hAnsi="Open Sans" w:cs="Open Sans"/>
          <w:sz w:val="22"/>
          <w:szCs w:val="22"/>
        </w:rPr>
      </w:pPr>
      <w:r w:rsidRPr="003C3768">
        <w:rPr>
          <w:rFonts w:ascii="Open Sans" w:hAnsi="Open Sans" w:cs="Open Sans"/>
          <w:sz w:val="22"/>
          <w:szCs w:val="22"/>
        </w:rPr>
        <w:t xml:space="preserve">To actively demonstrate the </w:t>
      </w:r>
      <w:r w:rsidR="008C119C" w:rsidRPr="003C3768">
        <w:rPr>
          <w:rFonts w:ascii="Open Sans" w:hAnsi="Open Sans" w:cs="Open Sans"/>
          <w:sz w:val="22"/>
          <w:szCs w:val="22"/>
        </w:rPr>
        <w:t xml:space="preserve">Mining Remediation </w:t>
      </w:r>
      <w:r w:rsidRPr="003C3768">
        <w:rPr>
          <w:rFonts w:ascii="Open Sans" w:hAnsi="Open Sans" w:cs="Open Sans"/>
          <w:sz w:val="22"/>
          <w:szCs w:val="22"/>
        </w:rPr>
        <w:t>Authority’s customer service standards expected of your role</w:t>
      </w:r>
      <w:r w:rsidR="0042555E" w:rsidRPr="003C3768">
        <w:rPr>
          <w:rFonts w:ascii="Open Sans" w:hAnsi="Open Sans" w:cs="Open Sans"/>
          <w:sz w:val="22"/>
          <w:szCs w:val="22"/>
        </w:rPr>
        <w:t>.</w:t>
      </w:r>
    </w:p>
    <w:p w14:paraId="5BDDD55E" w14:textId="77777777" w:rsidR="00237570" w:rsidRPr="003C3768" w:rsidRDefault="00237570" w:rsidP="00CE7A15">
      <w:pPr>
        <w:rPr>
          <w:rFonts w:ascii="Open Sans" w:hAnsi="Open Sans" w:cs="Open Sans"/>
          <w:sz w:val="22"/>
          <w:szCs w:val="22"/>
        </w:rPr>
      </w:pPr>
    </w:p>
    <w:p w14:paraId="684F4FA3" w14:textId="77777777" w:rsidR="00CE7A15" w:rsidRPr="003C3768" w:rsidRDefault="00CE7A15" w:rsidP="00CE7A15">
      <w:pPr>
        <w:numPr>
          <w:ilvl w:val="0"/>
          <w:numId w:val="34"/>
        </w:numPr>
        <w:ind w:left="426" w:hanging="426"/>
        <w:rPr>
          <w:rFonts w:ascii="Open Sans" w:hAnsi="Open Sans" w:cs="Open Sans"/>
          <w:sz w:val="22"/>
          <w:szCs w:val="22"/>
        </w:rPr>
      </w:pPr>
      <w:r w:rsidRPr="003C3768">
        <w:rPr>
          <w:rFonts w:ascii="Open Sans" w:hAnsi="Open Sans" w:cs="Open Sans"/>
          <w:sz w:val="22"/>
          <w:szCs w:val="22"/>
        </w:rPr>
        <w:t>To assist with the preparation and execution of the team’s objectives, budgets and financial r</w:t>
      </w:r>
      <w:r w:rsidR="00136AEA" w:rsidRPr="003C3768">
        <w:rPr>
          <w:rFonts w:ascii="Open Sans" w:hAnsi="Open Sans" w:cs="Open Sans"/>
          <w:sz w:val="22"/>
          <w:szCs w:val="22"/>
        </w:rPr>
        <w:t>ecords</w:t>
      </w:r>
      <w:r w:rsidR="0042555E" w:rsidRPr="003C3768">
        <w:rPr>
          <w:rFonts w:ascii="Open Sans" w:hAnsi="Open Sans" w:cs="Open Sans"/>
          <w:sz w:val="22"/>
          <w:szCs w:val="22"/>
        </w:rPr>
        <w:t>.</w:t>
      </w:r>
    </w:p>
    <w:p w14:paraId="45AF0DE9" w14:textId="77777777" w:rsidR="00CE7A15" w:rsidRPr="003C3768" w:rsidRDefault="00CE7A15" w:rsidP="00CE7A15">
      <w:pPr>
        <w:ind w:left="426" w:hanging="426"/>
        <w:rPr>
          <w:rFonts w:ascii="Open Sans" w:hAnsi="Open Sans" w:cs="Open Sans"/>
          <w:sz w:val="22"/>
          <w:szCs w:val="22"/>
        </w:rPr>
      </w:pPr>
    </w:p>
    <w:p w14:paraId="67B57A7C" w14:textId="77777777" w:rsidR="00CE7A15" w:rsidRPr="003C3768" w:rsidRDefault="00CE7A15" w:rsidP="00CE7A15">
      <w:pPr>
        <w:numPr>
          <w:ilvl w:val="0"/>
          <w:numId w:val="34"/>
        </w:numPr>
        <w:ind w:left="426" w:hanging="426"/>
        <w:rPr>
          <w:rFonts w:ascii="Open Sans" w:hAnsi="Open Sans" w:cs="Open Sans"/>
          <w:sz w:val="22"/>
          <w:szCs w:val="22"/>
        </w:rPr>
      </w:pPr>
      <w:r w:rsidRPr="003C3768">
        <w:rPr>
          <w:rFonts w:ascii="Open Sans" w:hAnsi="Open Sans" w:cs="Open Sans"/>
          <w:sz w:val="22"/>
          <w:szCs w:val="22"/>
        </w:rPr>
        <w:t>To support re</w:t>
      </w:r>
      <w:r w:rsidR="00136AEA" w:rsidRPr="003C3768">
        <w:rPr>
          <w:rFonts w:ascii="Open Sans" w:hAnsi="Open Sans" w:cs="Open Sans"/>
          <w:sz w:val="22"/>
          <w:szCs w:val="22"/>
        </w:rPr>
        <w:t>search and development projects</w:t>
      </w:r>
      <w:r w:rsidR="000A2D50" w:rsidRPr="003C3768">
        <w:rPr>
          <w:rFonts w:ascii="Open Sans" w:hAnsi="Open Sans" w:cs="Open Sans"/>
          <w:sz w:val="22"/>
          <w:szCs w:val="22"/>
        </w:rPr>
        <w:t xml:space="preserve"> and maintain awareness of relevant external research and best practice</w:t>
      </w:r>
      <w:r w:rsidR="0042555E" w:rsidRPr="003C3768">
        <w:rPr>
          <w:rFonts w:ascii="Open Sans" w:hAnsi="Open Sans" w:cs="Open Sans"/>
          <w:sz w:val="22"/>
          <w:szCs w:val="22"/>
        </w:rPr>
        <w:t>.</w:t>
      </w:r>
    </w:p>
    <w:p w14:paraId="3828D4E4" w14:textId="77777777" w:rsidR="00CE7A15" w:rsidRPr="003C3768" w:rsidRDefault="00CE7A15" w:rsidP="00CE7A15">
      <w:pPr>
        <w:ind w:left="426" w:hanging="426"/>
        <w:rPr>
          <w:rFonts w:ascii="Open Sans" w:hAnsi="Open Sans" w:cs="Open Sans"/>
          <w:sz w:val="22"/>
          <w:szCs w:val="22"/>
        </w:rPr>
      </w:pPr>
    </w:p>
    <w:p w14:paraId="117C139C" w14:textId="77777777" w:rsidR="00CE7A15" w:rsidRPr="003C3768" w:rsidRDefault="00CE7A15" w:rsidP="00CE7A15">
      <w:pPr>
        <w:numPr>
          <w:ilvl w:val="0"/>
          <w:numId w:val="34"/>
        </w:numPr>
        <w:ind w:left="426" w:hanging="426"/>
        <w:rPr>
          <w:rFonts w:ascii="Open Sans" w:hAnsi="Open Sans" w:cs="Open Sans"/>
          <w:sz w:val="22"/>
          <w:szCs w:val="22"/>
        </w:rPr>
      </w:pPr>
      <w:r w:rsidRPr="003C3768">
        <w:rPr>
          <w:rFonts w:ascii="Open Sans" w:hAnsi="Open Sans" w:cs="Open Sans"/>
          <w:sz w:val="22"/>
          <w:szCs w:val="22"/>
        </w:rPr>
        <w:t xml:space="preserve">To </w:t>
      </w:r>
      <w:r w:rsidR="000A2D50" w:rsidRPr="003C3768">
        <w:rPr>
          <w:rFonts w:ascii="Open Sans" w:hAnsi="Open Sans" w:cs="Open Sans"/>
          <w:sz w:val="22"/>
          <w:szCs w:val="22"/>
        </w:rPr>
        <w:t xml:space="preserve">support activities required to ensure </w:t>
      </w:r>
      <w:r w:rsidRPr="003C3768">
        <w:rPr>
          <w:rFonts w:ascii="Open Sans" w:hAnsi="Open Sans" w:cs="Open Sans"/>
          <w:sz w:val="22"/>
          <w:szCs w:val="22"/>
        </w:rPr>
        <w:t xml:space="preserve">that the </w:t>
      </w:r>
      <w:r w:rsidR="008C119C" w:rsidRPr="003C3768">
        <w:rPr>
          <w:rFonts w:ascii="Open Sans" w:hAnsi="Open Sans" w:cs="Open Sans"/>
          <w:sz w:val="22"/>
          <w:szCs w:val="22"/>
        </w:rPr>
        <w:t xml:space="preserve">Mining Remediation </w:t>
      </w:r>
      <w:r w:rsidRPr="003C3768">
        <w:rPr>
          <w:rFonts w:ascii="Open Sans" w:hAnsi="Open Sans" w:cs="Open Sans"/>
          <w:sz w:val="22"/>
          <w:szCs w:val="22"/>
        </w:rPr>
        <w:t>Authority’s statutory responsibili</w:t>
      </w:r>
      <w:r w:rsidR="00136AEA" w:rsidRPr="003C3768">
        <w:rPr>
          <w:rFonts w:ascii="Open Sans" w:hAnsi="Open Sans" w:cs="Open Sans"/>
          <w:sz w:val="22"/>
          <w:szCs w:val="22"/>
        </w:rPr>
        <w:t>ties are effectively discharged</w:t>
      </w:r>
      <w:r w:rsidR="0042555E" w:rsidRPr="003C3768">
        <w:rPr>
          <w:rFonts w:ascii="Open Sans" w:hAnsi="Open Sans" w:cs="Open Sans"/>
          <w:sz w:val="22"/>
          <w:szCs w:val="22"/>
        </w:rPr>
        <w:t>.</w:t>
      </w:r>
    </w:p>
    <w:p w14:paraId="600906E9" w14:textId="77777777" w:rsidR="00CE7A15" w:rsidRPr="003C3768" w:rsidRDefault="00CE7A15" w:rsidP="00CE7A15">
      <w:pPr>
        <w:ind w:left="426" w:hanging="426"/>
        <w:rPr>
          <w:rFonts w:ascii="Open Sans" w:hAnsi="Open Sans" w:cs="Open Sans"/>
          <w:sz w:val="22"/>
          <w:szCs w:val="22"/>
        </w:rPr>
      </w:pPr>
    </w:p>
    <w:p w14:paraId="555AFE2C" w14:textId="77777777" w:rsidR="00CE7A15" w:rsidRPr="003C3768" w:rsidRDefault="00CE7A15" w:rsidP="00CE7A15">
      <w:pPr>
        <w:numPr>
          <w:ilvl w:val="0"/>
          <w:numId w:val="34"/>
        </w:numPr>
        <w:ind w:left="426" w:hanging="426"/>
        <w:rPr>
          <w:rFonts w:ascii="Open Sans" w:hAnsi="Open Sans" w:cs="Open Sans"/>
          <w:sz w:val="22"/>
          <w:szCs w:val="22"/>
        </w:rPr>
      </w:pPr>
      <w:r w:rsidRPr="003C3768">
        <w:rPr>
          <w:rFonts w:ascii="Open Sans" w:hAnsi="Open Sans" w:cs="Open Sans"/>
          <w:sz w:val="22"/>
          <w:szCs w:val="22"/>
        </w:rPr>
        <w:t xml:space="preserve">To carry out any </w:t>
      </w:r>
      <w:r w:rsidR="0042555E" w:rsidRPr="003C3768">
        <w:rPr>
          <w:rFonts w:ascii="Open Sans" w:hAnsi="Open Sans" w:cs="Open Sans"/>
          <w:sz w:val="22"/>
          <w:szCs w:val="22"/>
        </w:rPr>
        <w:t xml:space="preserve">additional </w:t>
      </w:r>
      <w:r w:rsidRPr="003C3768">
        <w:rPr>
          <w:rFonts w:ascii="Open Sans" w:hAnsi="Open Sans" w:cs="Open Sans"/>
          <w:sz w:val="22"/>
          <w:szCs w:val="22"/>
        </w:rPr>
        <w:t xml:space="preserve">reasonable </w:t>
      </w:r>
      <w:r w:rsidR="00136AEA" w:rsidRPr="003C3768">
        <w:rPr>
          <w:rFonts w:ascii="Open Sans" w:hAnsi="Open Sans" w:cs="Open Sans"/>
          <w:sz w:val="22"/>
          <w:szCs w:val="22"/>
        </w:rPr>
        <w:t>requests from your line manager</w:t>
      </w:r>
      <w:r w:rsidR="0042555E" w:rsidRPr="003C3768">
        <w:rPr>
          <w:rFonts w:ascii="Open Sans" w:hAnsi="Open Sans" w:cs="Open Sans"/>
          <w:sz w:val="22"/>
          <w:szCs w:val="22"/>
        </w:rPr>
        <w:t>.</w:t>
      </w:r>
    </w:p>
    <w:p w14:paraId="1ED5BC8C" w14:textId="77777777" w:rsidR="00D15A5C" w:rsidRPr="00CE0A84" w:rsidRDefault="00D15A5C" w:rsidP="00F926AB">
      <w:pPr>
        <w:jc w:val="both"/>
        <w:rPr>
          <w:rFonts w:ascii="Open Sans" w:hAnsi="Open Sans" w:cs="Open Sans"/>
          <w:sz w:val="22"/>
          <w:szCs w:val="22"/>
        </w:rPr>
      </w:pPr>
    </w:p>
    <w:p w14:paraId="08AF032E" w14:textId="77777777" w:rsidR="00D15A5C" w:rsidRPr="00CE0A84" w:rsidRDefault="00D15A5C" w:rsidP="00F926AB">
      <w:pPr>
        <w:jc w:val="both"/>
        <w:rPr>
          <w:rFonts w:ascii="Open Sans" w:hAnsi="Open Sans" w:cs="Open Sans"/>
          <w:sz w:val="22"/>
          <w:szCs w:val="22"/>
        </w:rPr>
      </w:pPr>
    </w:p>
    <w:p w14:paraId="3D19B7A7" w14:textId="77777777" w:rsidR="00D15A5C" w:rsidRPr="00253B47" w:rsidRDefault="00D15A5C" w:rsidP="00253B47">
      <w:pPr>
        <w:rPr>
          <w:rFonts w:ascii="Open Sans" w:hAnsi="Open Sans" w:cs="Open Sans"/>
          <w:sz w:val="22"/>
          <w:szCs w:val="22"/>
        </w:rPr>
        <w:sectPr w:rsidR="00D15A5C" w:rsidRPr="00253B47" w:rsidSect="00706A6A">
          <w:headerReference w:type="default" r:id="rId12"/>
          <w:footerReference w:type="default" r:id="rId13"/>
          <w:pgSz w:w="11906" w:h="16838"/>
          <w:pgMar w:top="851" w:right="851" w:bottom="1418" w:left="851" w:header="709" w:footer="159" w:gutter="0"/>
          <w:cols w:space="708"/>
          <w:docGrid w:linePitch="360"/>
        </w:sectPr>
      </w:pPr>
    </w:p>
    <w:p w14:paraId="1EA7677F" w14:textId="77777777" w:rsidR="00D15A5C" w:rsidRPr="000A2D50" w:rsidRDefault="00D15A5C" w:rsidP="00CE0A84">
      <w:pPr>
        <w:jc w:val="both"/>
        <w:rPr>
          <w:rFonts w:ascii="Open Sans" w:hAnsi="Open Sans" w:cs="Open Sans"/>
          <w:b/>
          <w:color w:val="595959"/>
          <w:sz w:val="28"/>
          <w:szCs w:val="28"/>
        </w:rPr>
      </w:pPr>
      <w:r w:rsidRPr="000A2D50">
        <w:rPr>
          <w:rFonts w:ascii="Open Sans" w:hAnsi="Open Sans" w:cs="Open Sans"/>
          <w:b/>
          <w:color w:val="595959"/>
          <w:sz w:val="28"/>
          <w:szCs w:val="28"/>
        </w:rPr>
        <w:lastRenderedPageBreak/>
        <w:t>P</w:t>
      </w:r>
      <w:r w:rsidR="00CE0A84" w:rsidRPr="000A2D50">
        <w:rPr>
          <w:rFonts w:ascii="Open Sans" w:hAnsi="Open Sans" w:cs="Open Sans"/>
          <w:b/>
          <w:color w:val="595959"/>
          <w:sz w:val="28"/>
          <w:szCs w:val="28"/>
        </w:rPr>
        <w:t xml:space="preserve">erson specification </w:t>
      </w:r>
    </w:p>
    <w:p w14:paraId="173A4736" w14:textId="77777777" w:rsidR="00CE0A84" w:rsidRPr="00CE0A84" w:rsidRDefault="00CE0A84" w:rsidP="00CE0A84">
      <w:pPr>
        <w:jc w:val="both"/>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6423"/>
        <w:gridCol w:w="6584"/>
      </w:tblGrid>
      <w:tr w:rsidR="0042555E" w:rsidRPr="000A2D50" w14:paraId="028DECE0" w14:textId="77777777" w:rsidTr="00EE3187">
        <w:trPr>
          <w:tblHeader/>
        </w:trPr>
        <w:tc>
          <w:tcPr>
            <w:tcW w:w="8472" w:type="dxa"/>
            <w:gridSpan w:val="2"/>
          </w:tcPr>
          <w:p w14:paraId="31CA8E74" w14:textId="77777777" w:rsidR="0042555E" w:rsidRPr="000A2D50" w:rsidRDefault="0042555E" w:rsidP="0042555E">
            <w:pPr>
              <w:spacing w:before="120" w:after="120"/>
              <w:rPr>
                <w:rFonts w:ascii="Open Sans" w:hAnsi="Open Sans" w:cs="Open Sans"/>
                <w:b/>
                <w:color w:val="00B0F0"/>
              </w:rPr>
            </w:pPr>
            <w:r w:rsidRPr="000A2D50">
              <w:rPr>
                <w:rFonts w:ascii="Merriweather" w:hAnsi="Merriweather" w:cs="Open Sans"/>
                <w:b/>
                <w:color w:val="005595"/>
              </w:rPr>
              <w:t xml:space="preserve">Job Title: </w:t>
            </w:r>
            <w:r w:rsidRPr="000A2D50">
              <w:rPr>
                <w:rFonts w:ascii="Open Sans" w:hAnsi="Open Sans" w:cs="Open Sans"/>
                <w:b/>
                <w:color w:val="00AEEF"/>
              </w:rPr>
              <w:t xml:space="preserve"> </w:t>
            </w:r>
            <w:r w:rsidR="00A31661" w:rsidRPr="002E1D15">
              <w:rPr>
                <w:rFonts w:ascii="Open Sans" w:hAnsi="Open Sans" w:cs="Open Sans"/>
              </w:rPr>
              <w:t>Metal Mines</w:t>
            </w:r>
            <w:r w:rsidR="007D2D8A" w:rsidRPr="002E1D15">
              <w:rPr>
                <w:rFonts w:ascii="Open Sans" w:hAnsi="Open Sans" w:cs="Open Sans"/>
              </w:rPr>
              <w:t xml:space="preserve"> Project Ecologist</w:t>
            </w:r>
          </w:p>
        </w:tc>
        <w:tc>
          <w:tcPr>
            <w:tcW w:w="6662" w:type="dxa"/>
          </w:tcPr>
          <w:p w14:paraId="42C7B595" w14:textId="77777777" w:rsidR="0042555E" w:rsidRPr="000A2D50" w:rsidRDefault="0042555E" w:rsidP="000A2D50">
            <w:pPr>
              <w:spacing w:before="120" w:after="120"/>
              <w:ind w:left="1739" w:hanging="1739"/>
              <w:rPr>
                <w:rFonts w:ascii="Open Sans" w:hAnsi="Open Sans" w:cs="Open Sans"/>
                <w:color w:val="00B0F0"/>
              </w:rPr>
            </w:pPr>
            <w:r w:rsidRPr="000A2D50">
              <w:rPr>
                <w:rFonts w:ascii="Merriweather" w:hAnsi="Merriweather" w:cs="Open Sans"/>
                <w:b/>
                <w:color w:val="005595"/>
              </w:rPr>
              <w:t xml:space="preserve">Department: </w:t>
            </w:r>
            <w:r w:rsidRPr="000A2D50">
              <w:rPr>
                <w:rFonts w:ascii="Open Sans" w:hAnsi="Open Sans" w:cs="Open Sans"/>
                <w:b/>
                <w:color w:val="00B0F0"/>
              </w:rPr>
              <w:t xml:space="preserve"> </w:t>
            </w:r>
            <w:r w:rsidR="002E1D15">
              <w:rPr>
                <w:rFonts w:ascii="Open Sans" w:hAnsi="Open Sans" w:cs="Open Sans"/>
              </w:rPr>
              <w:t>Sustainability</w:t>
            </w:r>
          </w:p>
        </w:tc>
      </w:tr>
      <w:tr w:rsidR="000A2D50" w:rsidRPr="002B751F" w14:paraId="36351922" w14:textId="77777777" w:rsidTr="00EE3187">
        <w:trPr>
          <w:tblHeader/>
        </w:trPr>
        <w:tc>
          <w:tcPr>
            <w:tcW w:w="1951" w:type="dxa"/>
          </w:tcPr>
          <w:p w14:paraId="19C4F564" w14:textId="77777777" w:rsidR="00D15A5C" w:rsidRPr="002B751F" w:rsidRDefault="00D15A5C" w:rsidP="000A2D50">
            <w:pPr>
              <w:spacing w:before="120" w:after="120"/>
              <w:rPr>
                <w:rFonts w:ascii="Open Sans" w:hAnsi="Open Sans" w:cs="Open Sans"/>
                <w:b/>
                <w:color w:val="000000"/>
              </w:rPr>
            </w:pPr>
          </w:p>
        </w:tc>
        <w:tc>
          <w:tcPr>
            <w:tcW w:w="6521" w:type="dxa"/>
          </w:tcPr>
          <w:p w14:paraId="3406B0A8" w14:textId="77777777" w:rsidR="00F8103B" w:rsidRPr="002B751F" w:rsidRDefault="00D15A5C" w:rsidP="000A2D50">
            <w:pPr>
              <w:spacing w:before="120" w:after="120"/>
              <w:rPr>
                <w:rFonts w:ascii="Open Sans" w:hAnsi="Open Sans" w:cs="Open Sans"/>
                <w:b/>
                <w:color w:val="000000"/>
              </w:rPr>
            </w:pPr>
            <w:r w:rsidRPr="002B751F">
              <w:rPr>
                <w:rFonts w:ascii="Open Sans" w:hAnsi="Open Sans" w:cs="Open Sans"/>
                <w:b/>
                <w:color w:val="000000"/>
              </w:rPr>
              <w:t>Essential</w:t>
            </w:r>
          </w:p>
        </w:tc>
        <w:tc>
          <w:tcPr>
            <w:tcW w:w="6662" w:type="dxa"/>
          </w:tcPr>
          <w:p w14:paraId="7FB3F7C4" w14:textId="77777777" w:rsidR="00D15A5C" w:rsidRPr="002B751F" w:rsidRDefault="00D15A5C" w:rsidP="000A2D50">
            <w:pPr>
              <w:spacing w:before="120" w:after="120"/>
              <w:rPr>
                <w:rFonts w:ascii="Open Sans" w:hAnsi="Open Sans" w:cs="Open Sans"/>
                <w:b/>
                <w:color w:val="000000"/>
              </w:rPr>
            </w:pPr>
            <w:r w:rsidRPr="002B751F">
              <w:rPr>
                <w:rFonts w:ascii="Open Sans" w:hAnsi="Open Sans" w:cs="Open Sans"/>
                <w:b/>
                <w:color w:val="000000"/>
              </w:rPr>
              <w:t>Desirable</w:t>
            </w:r>
          </w:p>
        </w:tc>
      </w:tr>
      <w:tr w:rsidR="000F0559" w:rsidRPr="00CE0A84" w14:paraId="062CC39F" w14:textId="77777777" w:rsidTr="00EE3187">
        <w:tc>
          <w:tcPr>
            <w:tcW w:w="1951" w:type="dxa"/>
          </w:tcPr>
          <w:p w14:paraId="2E11FBCE" w14:textId="77777777" w:rsidR="000F0559" w:rsidRPr="000A2D50" w:rsidRDefault="000F0559" w:rsidP="000F0559">
            <w:pPr>
              <w:rPr>
                <w:rFonts w:ascii="Open Sans" w:hAnsi="Open Sans" w:cs="Open Sans"/>
                <w:b/>
              </w:rPr>
            </w:pPr>
          </w:p>
          <w:p w14:paraId="02F5C822" w14:textId="77777777" w:rsidR="000F0559" w:rsidRPr="000A2D50" w:rsidRDefault="000F0559" w:rsidP="000F0559">
            <w:pPr>
              <w:rPr>
                <w:rFonts w:ascii="Open Sans" w:hAnsi="Open Sans" w:cs="Open Sans"/>
                <w:b/>
              </w:rPr>
            </w:pPr>
            <w:r w:rsidRPr="000A2D50">
              <w:rPr>
                <w:rFonts w:ascii="Open Sans" w:hAnsi="Open Sans" w:cs="Open Sans"/>
                <w:b/>
              </w:rPr>
              <w:t>Qualifications and Training</w:t>
            </w:r>
          </w:p>
          <w:p w14:paraId="2A0B7FF8" w14:textId="77777777" w:rsidR="000F0559" w:rsidRPr="000A2D50" w:rsidRDefault="000F0559" w:rsidP="000F0559">
            <w:pPr>
              <w:rPr>
                <w:rFonts w:ascii="Open Sans" w:hAnsi="Open Sans" w:cs="Open Sans"/>
                <w:b/>
              </w:rPr>
            </w:pPr>
          </w:p>
        </w:tc>
        <w:tc>
          <w:tcPr>
            <w:tcW w:w="6521" w:type="dxa"/>
          </w:tcPr>
          <w:p w14:paraId="163908BE" w14:textId="77777777" w:rsidR="000F0559" w:rsidRPr="00114EDB" w:rsidRDefault="000F0559" w:rsidP="00EE3187">
            <w:pPr>
              <w:numPr>
                <w:ilvl w:val="0"/>
                <w:numId w:val="42"/>
              </w:numPr>
              <w:spacing w:before="120"/>
              <w:ind w:left="357" w:hanging="357"/>
              <w:rPr>
                <w:rFonts w:ascii="Open Sans" w:hAnsi="Open Sans" w:cs="Open Sans"/>
                <w:sz w:val="22"/>
                <w:szCs w:val="22"/>
              </w:rPr>
            </w:pPr>
            <w:r w:rsidRPr="00114EDB">
              <w:rPr>
                <w:rFonts w:ascii="Open Sans" w:hAnsi="Open Sans" w:cs="Open Sans"/>
                <w:sz w:val="22"/>
                <w:szCs w:val="22"/>
              </w:rPr>
              <w:t xml:space="preserve">Degree or equivalent qualification in relevant </w:t>
            </w:r>
            <w:r w:rsidR="00B138D2" w:rsidRPr="00114EDB">
              <w:rPr>
                <w:rFonts w:ascii="Open Sans" w:hAnsi="Open Sans" w:cs="Open Sans"/>
                <w:sz w:val="22"/>
                <w:szCs w:val="22"/>
              </w:rPr>
              <w:t>ecological</w:t>
            </w:r>
            <w:r w:rsidRPr="00114EDB">
              <w:rPr>
                <w:rFonts w:ascii="Open Sans" w:hAnsi="Open Sans" w:cs="Open Sans"/>
                <w:sz w:val="22"/>
                <w:szCs w:val="22"/>
              </w:rPr>
              <w:t xml:space="preserve"> discipline or </w:t>
            </w:r>
            <w:r w:rsidR="00B07D8F" w:rsidRPr="00114EDB">
              <w:rPr>
                <w:rFonts w:ascii="Open Sans" w:hAnsi="Open Sans" w:cs="Open Sans"/>
                <w:sz w:val="22"/>
                <w:szCs w:val="22"/>
              </w:rPr>
              <w:t xml:space="preserve">demonstrable </w:t>
            </w:r>
            <w:r w:rsidRPr="00114EDB">
              <w:rPr>
                <w:rFonts w:ascii="Open Sans" w:hAnsi="Open Sans" w:cs="Open Sans"/>
                <w:sz w:val="22"/>
                <w:szCs w:val="22"/>
              </w:rPr>
              <w:t>equivalent experience.</w:t>
            </w:r>
          </w:p>
          <w:p w14:paraId="25111B9F" w14:textId="77777777" w:rsidR="000F0559" w:rsidRPr="00A364F1" w:rsidRDefault="000F0559" w:rsidP="007D2D8A">
            <w:pPr>
              <w:numPr>
                <w:ilvl w:val="0"/>
                <w:numId w:val="42"/>
              </w:numPr>
              <w:spacing w:after="120"/>
              <w:ind w:left="357" w:hanging="357"/>
              <w:rPr>
                <w:rFonts w:ascii="Open Sans" w:hAnsi="Open Sans" w:cs="Open Sans"/>
                <w:sz w:val="22"/>
                <w:szCs w:val="22"/>
              </w:rPr>
            </w:pPr>
            <w:r w:rsidRPr="00114EDB">
              <w:rPr>
                <w:rFonts w:ascii="Open Sans" w:hAnsi="Open Sans" w:cs="Open Sans"/>
                <w:sz w:val="22"/>
                <w:szCs w:val="22"/>
              </w:rPr>
              <w:t>Eligible for membership of a recognised professional body (CIEEM or similar) with a route to chartered status.</w:t>
            </w:r>
          </w:p>
        </w:tc>
        <w:tc>
          <w:tcPr>
            <w:tcW w:w="6662" w:type="dxa"/>
          </w:tcPr>
          <w:p w14:paraId="1C5D57E3" w14:textId="77777777" w:rsidR="000F0559" w:rsidRPr="00114EDB" w:rsidRDefault="00F44E2C" w:rsidP="00EE3187">
            <w:pPr>
              <w:numPr>
                <w:ilvl w:val="0"/>
                <w:numId w:val="42"/>
              </w:numPr>
              <w:spacing w:before="120"/>
              <w:ind w:left="357" w:hanging="357"/>
              <w:rPr>
                <w:rFonts w:ascii="Open Sans" w:hAnsi="Open Sans" w:cs="Open Sans"/>
                <w:sz w:val="22"/>
                <w:szCs w:val="22"/>
              </w:rPr>
            </w:pPr>
            <w:r>
              <w:rPr>
                <w:rFonts w:ascii="Open Sans" w:hAnsi="Open Sans" w:cs="Open Sans"/>
                <w:sz w:val="22"/>
                <w:szCs w:val="22"/>
              </w:rPr>
              <w:t>P</w:t>
            </w:r>
            <w:r w:rsidR="000F0559" w:rsidRPr="00114EDB">
              <w:rPr>
                <w:rFonts w:ascii="Open Sans" w:hAnsi="Open Sans" w:cs="Open Sans"/>
                <w:sz w:val="22"/>
                <w:szCs w:val="22"/>
              </w:rPr>
              <w:t xml:space="preserve">ostgraduate degree in </w:t>
            </w:r>
            <w:r w:rsidR="00F33B7E" w:rsidRPr="00114EDB">
              <w:rPr>
                <w:rFonts w:ascii="Open Sans" w:hAnsi="Open Sans" w:cs="Open Sans"/>
                <w:sz w:val="22"/>
                <w:szCs w:val="22"/>
              </w:rPr>
              <w:t xml:space="preserve">a </w:t>
            </w:r>
            <w:r w:rsidR="000F0559" w:rsidRPr="00114EDB">
              <w:rPr>
                <w:rFonts w:ascii="Open Sans" w:hAnsi="Open Sans" w:cs="Open Sans"/>
                <w:sz w:val="22"/>
                <w:szCs w:val="22"/>
              </w:rPr>
              <w:t>relevant e</w:t>
            </w:r>
            <w:r w:rsidR="007D2D8A" w:rsidRPr="00114EDB">
              <w:rPr>
                <w:rFonts w:ascii="Open Sans" w:hAnsi="Open Sans" w:cs="Open Sans"/>
                <w:sz w:val="22"/>
                <w:szCs w:val="22"/>
              </w:rPr>
              <w:t xml:space="preserve">cological </w:t>
            </w:r>
            <w:r w:rsidR="000F0559" w:rsidRPr="00114EDB">
              <w:rPr>
                <w:rFonts w:ascii="Open Sans" w:hAnsi="Open Sans" w:cs="Open Sans"/>
                <w:sz w:val="22"/>
                <w:szCs w:val="22"/>
              </w:rPr>
              <w:t>discipline</w:t>
            </w:r>
            <w:r w:rsidR="0042555E" w:rsidRPr="00114EDB">
              <w:rPr>
                <w:rFonts w:ascii="Open Sans" w:hAnsi="Open Sans" w:cs="Open Sans"/>
                <w:sz w:val="22"/>
                <w:szCs w:val="22"/>
              </w:rPr>
              <w:t>.</w:t>
            </w:r>
          </w:p>
          <w:p w14:paraId="440170FD" w14:textId="77777777" w:rsidR="000F0559" w:rsidRPr="00114EDB" w:rsidRDefault="000F0559" w:rsidP="000F0559">
            <w:pPr>
              <w:numPr>
                <w:ilvl w:val="0"/>
                <w:numId w:val="42"/>
              </w:numPr>
              <w:rPr>
                <w:rFonts w:ascii="Open Sans" w:hAnsi="Open Sans" w:cs="Open Sans"/>
                <w:sz w:val="22"/>
                <w:szCs w:val="22"/>
              </w:rPr>
            </w:pPr>
            <w:r w:rsidRPr="00114EDB">
              <w:rPr>
                <w:rFonts w:ascii="Open Sans" w:hAnsi="Open Sans" w:cs="Open Sans"/>
                <w:sz w:val="22"/>
                <w:szCs w:val="22"/>
              </w:rPr>
              <w:t>Membership of a recognised professional body (CIEEM, or similar).</w:t>
            </w:r>
          </w:p>
          <w:p w14:paraId="0658655E" w14:textId="77777777" w:rsidR="000F0559" w:rsidRDefault="00F44E2C" w:rsidP="007D2D8A">
            <w:pPr>
              <w:numPr>
                <w:ilvl w:val="0"/>
                <w:numId w:val="42"/>
              </w:numPr>
              <w:spacing w:after="120"/>
              <w:ind w:left="357" w:hanging="357"/>
              <w:rPr>
                <w:rFonts w:ascii="Open Sans" w:hAnsi="Open Sans" w:cs="Open Sans"/>
                <w:sz w:val="22"/>
                <w:szCs w:val="22"/>
              </w:rPr>
            </w:pPr>
            <w:r>
              <w:rPr>
                <w:rFonts w:ascii="Open Sans" w:hAnsi="Open Sans" w:cs="Open Sans"/>
                <w:sz w:val="22"/>
                <w:szCs w:val="22"/>
              </w:rPr>
              <w:t xml:space="preserve">Actively working toward </w:t>
            </w:r>
            <w:r w:rsidR="0042555E" w:rsidRPr="00114EDB">
              <w:rPr>
                <w:rFonts w:ascii="Open Sans" w:hAnsi="Open Sans" w:cs="Open Sans"/>
                <w:sz w:val="22"/>
                <w:szCs w:val="22"/>
              </w:rPr>
              <w:t>Chartered E</w:t>
            </w:r>
            <w:r w:rsidR="007D2D8A" w:rsidRPr="00114EDB">
              <w:rPr>
                <w:rFonts w:ascii="Open Sans" w:hAnsi="Open Sans" w:cs="Open Sans"/>
                <w:sz w:val="22"/>
                <w:szCs w:val="22"/>
              </w:rPr>
              <w:t xml:space="preserve">cologist </w:t>
            </w:r>
            <w:r w:rsidR="0042555E" w:rsidRPr="00114EDB">
              <w:rPr>
                <w:rFonts w:ascii="Open Sans" w:hAnsi="Open Sans" w:cs="Open Sans"/>
                <w:sz w:val="22"/>
                <w:szCs w:val="22"/>
              </w:rPr>
              <w:t xml:space="preserve">status </w:t>
            </w:r>
            <w:r w:rsidR="000F0559" w:rsidRPr="00114EDB">
              <w:rPr>
                <w:rFonts w:ascii="Open Sans" w:hAnsi="Open Sans" w:cs="Open Sans"/>
                <w:sz w:val="22"/>
                <w:szCs w:val="22"/>
              </w:rPr>
              <w:t xml:space="preserve">or </w:t>
            </w:r>
            <w:proofErr w:type="gramStart"/>
            <w:r w:rsidR="000F0559" w:rsidRPr="00114EDB">
              <w:rPr>
                <w:rFonts w:ascii="Open Sans" w:hAnsi="Open Sans" w:cs="Open Sans"/>
                <w:sz w:val="22"/>
                <w:szCs w:val="22"/>
              </w:rPr>
              <w:t>other</w:t>
            </w:r>
            <w:proofErr w:type="gramEnd"/>
            <w:r w:rsidR="000F0559" w:rsidRPr="00114EDB">
              <w:rPr>
                <w:rFonts w:ascii="Open Sans" w:hAnsi="Open Sans" w:cs="Open Sans"/>
                <w:sz w:val="22"/>
                <w:szCs w:val="22"/>
              </w:rPr>
              <w:t xml:space="preserve"> appropriate </w:t>
            </w:r>
            <w:r w:rsidR="0042555E" w:rsidRPr="00114EDB">
              <w:rPr>
                <w:rFonts w:ascii="Open Sans" w:hAnsi="Open Sans" w:cs="Open Sans"/>
                <w:sz w:val="22"/>
                <w:szCs w:val="22"/>
              </w:rPr>
              <w:t>accreditation</w:t>
            </w:r>
            <w:r>
              <w:rPr>
                <w:rFonts w:ascii="Open Sans" w:hAnsi="Open Sans" w:cs="Open Sans"/>
                <w:sz w:val="22"/>
                <w:szCs w:val="22"/>
              </w:rPr>
              <w:t>.</w:t>
            </w:r>
          </w:p>
          <w:p w14:paraId="08357742" w14:textId="77777777" w:rsidR="00A31661" w:rsidRPr="00114EDB" w:rsidRDefault="00A31661" w:rsidP="007D2D8A">
            <w:pPr>
              <w:numPr>
                <w:ilvl w:val="0"/>
                <w:numId w:val="42"/>
              </w:numPr>
              <w:spacing w:after="120"/>
              <w:ind w:left="357" w:hanging="357"/>
              <w:rPr>
                <w:rFonts w:ascii="Open Sans" w:hAnsi="Open Sans" w:cs="Open Sans"/>
                <w:sz w:val="22"/>
                <w:szCs w:val="22"/>
              </w:rPr>
            </w:pPr>
            <w:r>
              <w:rPr>
                <w:rFonts w:ascii="Open Sans" w:hAnsi="Open Sans" w:cs="Open Sans"/>
                <w:sz w:val="22"/>
                <w:szCs w:val="22"/>
              </w:rPr>
              <w:t xml:space="preserve">Experience in the surveying and identification of metallophyte lichens or bryophytes and Annex 1 </w:t>
            </w:r>
            <w:r w:rsidR="00F44E2C">
              <w:rPr>
                <w:rFonts w:ascii="Open Sans" w:hAnsi="Open Sans" w:cs="Open Sans"/>
                <w:sz w:val="22"/>
                <w:szCs w:val="22"/>
              </w:rPr>
              <w:t>C</w:t>
            </w:r>
            <w:r>
              <w:rPr>
                <w:rFonts w:ascii="Open Sans" w:hAnsi="Open Sans" w:cs="Open Sans"/>
                <w:sz w:val="22"/>
                <w:szCs w:val="22"/>
              </w:rPr>
              <w:t>alaminarian habitat</w:t>
            </w:r>
            <w:r w:rsidR="00F44E2C">
              <w:rPr>
                <w:rFonts w:ascii="Open Sans" w:hAnsi="Open Sans" w:cs="Open Sans"/>
                <w:sz w:val="22"/>
                <w:szCs w:val="22"/>
              </w:rPr>
              <w:t>.</w:t>
            </w:r>
          </w:p>
        </w:tc>
      </w:tr>
      <w:tr w:rsidR="000F0559" w:rsidRPr="00CE0A84" w14:paraId="1DB3A078" w14:textId="77777777" w:rsidTr="00EE3187">
        <w:tc>
          <w:tcPr>
            <w:tcW w:w="1951" w:type="dxa"/>
          </w:tcPr>
          <w:p w14:paraId="7E59576A" w14:textId="77777777" w:rsidR="000F0559" w:rsidRPr="00EE3187" w:rsidRDefault="000F0559" w:rsidP="000F0559">
            <w:pPr>
              <w:rPr>
                <w:rFonts w:ascii="Open Sans" w:hAnsi="Open Sans" w:cs="Open Sans"/>
                <w:b/>
              </w:rPr>
            </w:pPr>
          </w:p>
          <w:p w14:paraId="447B879A" w14:textId="77777777" w:rsidR="000F0559" w:rsidRPr="00EE3187" w:rsidRDefault="000F0559" w:rsidP="000F0559">
            <w:pPr>
              <w:rPr>
                <w:rFonts w:ascii="Open Sans" w:hAnsi="Open Sans" w:cs="Open Sans"/>
                <w:b/>
              </w:rPr>
            </w:pPr>
            <w:r w:rsidRPr="00EE3187">
              <w:rPr>
                <w:rFonts w:ascii="Open Sans" w:hAnsi="Open Sans" w:cs="Open Sans"/>
                <w:b/>
              </w:rPr>
              <w:t>Experience and Knowledge</w:t>
            </w:r>
          </w:p>
          <w:p w14:paraId="520DEFCB" w14:textId="77777777" w:rsidR="000F0559" w:rsidRPr="00EE3187" w:rsidRDefault="000F0559" w:rsidP="000F0559">
            <w:pPr>
              <w:rPr>
                <w:rFonts w:ascii="Open Sans" w:hAnsi="Open Sans" w:cs="Open Sans"/>
                <w:b/>
              </w:rPr>
            </w:pPr>
          </w:p>
        </w:tc>
        <w:tc>
          <w:tcPr>
            <w:tcW w:w="6521" w:type="dxa"/>
          </w:tcPr>
          <w:p w14:paraId="7BB51835" w14:textId="77777777" w:rsidR="000F0559" w:rsidRPr="00114EDB" w:rsidRDefault="000F0559" w:rsidP="00EE3187">
            <w:pPr>
              <w:numPr>
                <w:ilvl w:val="0"/>
                <w:numId w:val="42"/>
              </w:numPr>
              <w:spacing w:before="120"/>
              <w:ind w:left="357" w:hanging="357"/>
              <w:rPr>
                <w:rFonts w:ascii="Open Sans" w:hAnsi="Open Sans" w:cs="Open Sans"/>
                <w:sz w:val="22"/>
                <w:szCs w:val="22"/>
              </w:rPr>
            </w:pPr>
            <w:r w:rsidRPr="00114EDB">
              <w:rPr>
                <w:rFonts w:ascii="Open Sans" w:hAnsi="Open Sans" w:cs="Open Sans"/>
                <w:sz w:val="22"/>
                <w:szCs w:val="22"/>
              </w:rPr>
              <w:t>Working knowledge o</w:t>
            </w:r>
            <w:r w:rsidR="00B07D8F" w:rsidRPr="00114EDB">
              <w:rPr>
                <w:rFonts w:ascii="Open Sans" w:hAnsi="Open Sans" w:cs="Open Sans"/>
                <w:sz w:val="22"/>
                <w:szCs w:val="22"/>
              </w:rPr>
              <w:t xml:space="preserve">f UK </w:t>
            </w:r>
            <w:r w:rsidR="00F44E2C">
              <w:rPr>
                <w:rFonts w:ascii="Open Sans" w:hAnsi="Open Sans" w:cs="Open Sans"/>
                <w:sz w:val="22"/>
                <w:szCs w:val="22"/>
              </w:rPr>
              <w:t xml:space="preserve">wide </w:t>
            </w:r>
            <w:r w:rsidR="00B07D8F" w:rsidRPr="00114EDB">
              <w:rPr>
                <w:rFonts w:ascii="Open Sans" w:hAnsi="Open Sans" w:cs="Open Sans"/>
                <w:sz w:val="22"/>
                <w:szCs w:val="22"/>
              </w:rPr>
              <w:t>environmental legislation</w:t>
            </w:r>
            <w:r w:rsidRPr="00114EDB">
              <w:rPr>
                <w:rFonts w:ascii="Open Sans" w:hAnsi="Open Sans" w:cs="Open Sans"/>
                <w:sz w:val="22"/>
                <w:szCs w:val="22"/>
              </w:rPr>
              <w:t xml:space="preserve"> relating to:</w:t>
            </w:r>
          </w:p>
          <w:p w14:paraId="6D6EA4CF" w14:textId="77777777" w:rsidR="000F0559" w:rsidRPr="00114EDB" w:rsidRDefault="00F33B7E" w:rsidP="000F0559">
            <w:pPr>
              <w:numPr>
                <w:ilvl w:val="1"/>
                <w:numId w:val="42"/>
              </w:numPr>
              <w:ind w:left="735"/>
              <w:rPr>
                <w:rFonts w:ascii="Open Sans" w:hAnsi="Open Sans" w:cs="Open Sans"/>
                <w:sz w:val="22"/>
                <w:szCs w:val="22"/>
              </w:rPr>
            </w:pPr>
            <w:r w:rsidRPr="00114EDB">
              <w:rPr>
                <w:rFonts w:ascii="Open Sans" w:hAnsi="Open Sans" w:cs="Open Sans"/>
                <w:sz w:val="22"/>
                <w:szCs w:val="22"/>
              </w:rPr>
              <w:t>Protected Species</w:t>
            </w:r>
          </w:p>
          <w:p w14:paraId="48B58745" w14:textId="77777777" w:rsidR="00F33B7E" w:rsidRPr="00114EDB" w:rsidRDefault="00F33B7E" w:rsidP="000F0559">
            <w:pPr>
              <w:numPr>
                <w:ilvl w:val="1"/>
                <w:numId w:val="42"/>
              </w:numPr>
              <w:ind w:left="735"/>
              <w:rPr>
                <w:rFonts w:ascii="Open Sans" w:hAnsi="Open Sans" w:cs="Open Sans"/>
                <w:sz w:val="22"/>
                <w:szCs w:val="22"/>
              </w:rPr>
            </w:pPr>
            <w:r w:rsidRPr="00114EDB">
              <w:rPr>
                <w:rFonts w:ascii="Open Sans" w:hAnsi="Open Sans" w:cs="Open Sans"/>
                <w:sz w:val="22"/>
                <w:szCs w:val="22"/>
              </w:rPr>
              <w:t>Priority Habitats and Species</w:t>
            </w:r>
          </w:p>
          <w:p w14:paraId="77133575" w14:textId="77777777" w:rsidR="00F33B7E" w:rsidRPr="00114EDB" w:rsidRDefault="00F33B7E" w:rsidP="000F0559">
            <w:pPr>
              <w:numPr>
                <w:ilvl w:val="1"/>
                <w:numId w:val="42"/>
              </w:numPr>
              <w:ind w:left="735"/>
              <w:rPr>
                <w:rFonts w:ascii="Open Sans" w:hAnsi="Open Sans" w:cs="Open Sans"/>
                <w:sz w:val="22"/>
                <w:szCs w:val="22"/>
              </w:rPr>
            </w:pPr>
            <w:r w:rsidRPr="00114EDB">
              <w:rPr>
                <w:rFonts w:ascii="Open Sans" w:hAnsi="Open Sans" w:cs="Open Sans"/>
                <w:sz w:val="22"/>
                <w:szCs w:val="22"/>
              </w:rPr>
              <w:t>Biodiversity Net Gain/Net Benefits for Biodiversity.</w:t>
            </w:r>
          </w:p>
          <w:p w14:paraId="36F6D013" w14:textId="77777777" w:rsidR="000F0559" w:rsidRPr="00114EDB" w:rsidRDefault="000F0559" w:rsidP="000F0559">
            <w:pPr>
              <w:numPr>
                <w:ilvl w:val="0"/>
                <w:numId w:val="42"/>
              </w:numPr>
              <w:rPr>
                <w:rFonts w:ascii="Open Sans" w:hAnsi="Open Sans" w:cs="Open Sans"/>
                <w:sz w:val="22"/>
                <w:szCs w:val="22"/>
              </w:rPr>
            </w:pPr>
            <w:r w:rsidRPr="00114EDB">
              <w:rPr>
                <w:rFonts w:ascii="Open Sans" w:hAnsi="Open Sans" w:cs="Open Sans"/>
                <w:sz w:val="22"/>
                <w:szCs w:val="22"/>
              </w:rPr>
              <w:t>Working knowledge of policy drivers</w:t>
            </w:r>
            <w:r w:rsidR="000D4A8B" w:rsidRPr="00114EDB">
              <w:rPr>
                <w:rFonts w:ascii="Open Sans" w:hAnsi="Open Sans" w:cs="Open Sans"/>
                <w:sz w:val="22"/>
                <w:szCs w:val="22"/>
              </w:rPr>
              <w:t xml:space="preserve"> for e</w:t>
            </w:r>
            <w:r w:rsidR="00F33B7E" w:rsidRPr="00114EDB">
              <w:rPr>
                <w:rFonts w:ascii="Open Sans" w:hAnsi="Open Sans" w:cs="Open Sans"/>
                <w:sz w:val="22"/>
                <w:szCs w:val="22"/>
              </w:rPr>
              <w:t xml:space="preserve">cological </w:t>
            </w:r>
            <w:r w:rsidR="000D4A8B" w:rsidRPr="00114EDB">
              <w:rPr>
                <w:rFonts w:ascii="Open Sans" w:hAnsi="Open Sans" w:cs="Open Sans"/>
                <w:sz w:val="22"/>
                <w:szCs w:val="22"/>
              </w:rPr>
              <w:t xml:space="preserve">protection and </w:t>
            </w:r>
            <w:r w:rsidR="00F44E2C">
              <w:rPr>
                <w:rFonts w:ascii="Open Sans" w:hAnsi="Open Sans" w:cs="Open Sans"/>
                <w:sz w:val="22"/>
                <w:szCs w:val="22"/>
              </w:rPr>
              <w:t xml:space="preserve">nature restoration / </w:t>
            </w:r>
            <w:r w:rsidR="000D4A8B" w:rsidRPr="00114EDB">
              <w:rPr>
                <w:rFonts w:ascii="Open Sans" w:hAnsi="Open Sans" w:cs="Open Sans"/>
                <w:sz w:val="22"/>
                <w:szCs w:val="22"/>
              </w:rPr>
              <w:t>improvement</w:t>
            </w:r>
          </w:p>
          <w:p w14:paraId="35994B6F" w14:textId="77777777" w:rsidR="001C61E2" w:rsidRPr="00114EDB" w:rsidRDefault="001C61E2" w:rsidP="000F0559">
            <w:pPr>
              <w:numPr>
                <w:ilvl w:val="0"/>
                <w:numId w:val="42"/>
              </w:numPr>
              <w:rPr>
                <w:rFonts w:ascii="Open Sans" w:hAnsi="Open Sans" w:cs="Open Sans"/>
                <w:sz w:val="22"/>
                <w:szCs w:val="22"/>
              </w:rPr>
            </w:pPr>
            <w:r w:rsidRPr="00114EDB">
              <w:rPr>
                <w:rFonts w:ascii="Open Sans" w:hAnsi="Open Sans" w:cs="Open Sans"/>
                <w:sz w:val="22"/>
                <w:szCs w:val="22"/>
              </w:rPr>
              <w:t>Working knowledge of ecological best practice guidelines.</w:t>
            </w:r>
          </w:p>
          <w:p w14:paraId="54EFB5B1" w14:textId="77777777" w:rsidR="00F33B7E" w:rsidRPr="00114EDB" w:rsidRDefault="00F33B7E" w:rsidP="000F0559">
            <w:pPr>
              <w:numPr>
                <w:ilvl w:val="0"/>
                <w:numId w:val="42"/>
              </w:numPr>
              <w:rPr>
                <w:rFonts w:ascii="Open Sans" w:hAnsi="Open Sans" w:cs="Open Sans"/>
                <w:sz w:val="22"/>
                <w:szCs w:val="22"/>
              </w:rPr>
            </w:pPr>
            <w:r w:rsidRPr="00114EDB">
              <w:rPr>
                <w:rFonts w:ascii="Open Sans" w:hAnsi="Open Sans" w:cs="Open Sans"/>
                <w:sz w:val="22"/>
                <w:szCs w:val="22"/>
              </w:rPr>
              <w:t>Experience of undertaking ecology surveys and ecological report writing specifically in relation to:</w:t>
            </w:r>
          </w:p>
          <w:p w14:paraId="0B1A3560" w14:textId="77777777" w:rsidR="00173411" w:rsidRPr="00114EDB" w:rsidRDefault="00173411" w:rsidP="00173411">
            <w:pPr>
              <w:numPr>
                <w:ilvl w:val="1"/>
                <w:numId w:val="42"/>
              </w:numPr>
              <w:ind w:left="735"/>
              <w:rPr>
                <w:rFonts w:ascii="Open Sans" w:hAnsi="Open Sans" w:cs="Open Sans"/>
                <w:sz w:val="22"/>
                <w:szCs w:val="22"/>
              </w:rPr>
            </w:pPr>
            <w:r w:rsidRPr="00114EDB">
              <w:rPr>
                <w:rFonts w:ascii="Open Sans" w:hAnsi="Open Sans" w:cs="Open Sans"/>
                <w:sz w:val="22"/>
                <w:szCs w:val="22"/>
              </w:rPr>
              <w:t>Preliminary Ecological Appraisal</w:t>
            </w:r>
          </w:p>
          <w:p w14:paraId="077E50D6" w14:textId="77777777" w:rsidR="00AC1FF9" w:rsidRPr="00AC1FF9" w:rsidRDefault="00173411" w:rsidP="00AC1FF9">
            <w:pPr>
              <w:numPr>
                <w:ilvl w:val="1"/>
                <w:numId w:val="42"/>
              </w:numPr>
              <w:ind w:left="735"/>
              <w:rPr>
                <w:rFonts w:ascii="Open Sans" w:hAnsi="Open Sans" w:cs="Open Sans"/>
                <w:sz w:val="22"/>
                <w:szCs w:val="22"/>
              </w:rPr>
            </w:pPr>
            <w:r w:rsidRPr="00114EDB">
              <w:rPr>
                <w:rFonts w:ascii="Open Sans" w:hAnsi="Open Sans" w:cs="Open Sans"/>
                <w:sz w:val="22"/>
                <w:szCs w:val="22"/>
              </w:rPr>
              <w:t>Ecological Impact Assessment</w:t>
            </w:r>
          </w:p>
          <w:p w14:paraId="13EFD49F" w14:textId="77777777" w:rsidR="00F33B7E" w:rsidRPr="00114EDB" w:rsidRDefault="00F33B7E" w:rsidP="00F33B7E">
            <w:pPr>
              <w:numPr>
                <w:ilvl w:val="0"/>
                <w:numId w:val="42"/>
              </w:numPr>
              <w:rPr>
                <w:rFonts w:ascii="Open Sans" w:hAnsi="Open Sans" w:cs="Open Sans"/>
                <w:sz w:val="22"/>
                <w:szCs w:val="22"/>
              </w:rPr>
            </w:pPr>
            <w:r w:rsidRPr="00114EDB">
              <w:rPr>
                <w:rFonts w:ascii="Open Sans" w:hAnsi="Open Sans" w:cs="Open Sans"/>
                <w:sz w:val="22"/>
                <w:szCs w:val="22"/>
              </w:rPr>
              <w:lastRenderedPageBreak/>
              <w:t xml:space="preserve">Experience of undertaking </w:t>
            </w:r>
            <w:r w:rsidR="00F44E2C">
              <w:rPr>
                <w:rFonts w:ascii="Open Sans" w:hAnsi="Open Sans" w:cs="Open Sans"/>
                <w:sz w:val="22"/>
                <w:szCs w:val="22"/>
              </w:rPr>
              <w:t xml:space="preserve">an </w:t>
            </w:r>
            <w:r w:rsidRPr="00114EDB">
              <w:rPr>
                <w:rFonts w:ascii="Open Sans" w:hAnsi="Open Sans" w:cs="Open Sans"/>
                <w:sz w:val="22"/>
                <w:szCs w:val="22"/>
              </w:rPr>
              <w:t>Ecological Clerk of Works role during construction activities.</w:t>
            </w:r>
          </w:p>
          <w:p w14:paraId="72BC980C" w14:textId="77777777" w:rsidR="001C61E2" w:rsidRPr="00114EDB" w:rsidRDefault="001C61E2" w:rsidP="001C61E2">
            <w:pPr>
              <w:numPr>
                <w:ilvl w:val="0"/>
                <w:numId w:val="42"/>
              </w:numPr>
              <w:rPr>
                <w:rFonts w:ascii="Open Sans" w:hAnsi="Open Sans" w:cs="Open Sans"/>
                <w:sz w:val="22"/>
                <w:szCs w:val="22"/>
              </w:rPr>
            </w:pPr>
            <w:r w:rsidRPr="00114EDB">
              <w:rPr>
                <w:rFonts w:ascii="Open Sans" w:hAnsi="Open Sans" w:cs="Open Sans"/>
                <w:sz w:val="22"/>
                <w:szCs w:val="22"/>
              </w:rPr>
              <w:t>Experience of technical analysis and interpretation of a range of ecological information and data</w:t>
            </w:r>
            <w:r w:rsidR="00F44E2C">
              <w:rPr>
                <w:rFonts w:ascii="Open Sans" w:hAnsi="Open Sans" w:cs="Open Sans"/>
                <w:sz w:val="22"/>
                <w:szCs w:val="22"/>
              </w:rPr>
              <w:t>, including through the use of GIS systems</w:t>
            </w:r>
            <w:r w:rsidRPr="00114EDB">
              <w:rPr>
                <w:rFonts w:ascii="Open Sans" w:hAnsi="Open Sans" w:cs="Open Sans"/>
                <w:sz w:val="22"/>
                <w:szCs w:val="22"/>
              </w:rPr>
              <w:t>.</w:t>
            </w:r>
          </w:p>
          <w:p w14:paraId="4821FEB8" w14:textId="77777777" w:rsidR="00114EDB" w:rsidRPr="00114EDB" w:rsidRDefault="00F44E2C" w:rsidP="00114EDB">
            <w:pPr>
              <w:numPr>
                <w:ilvl w:val="0"/>
                <w:numId w:val="42"/>
              </w:numPr>
              <w:rPr>
                <w:rFonts w:ascii="Open Sans" w:hAnsi="Open Sans" w:cs="Open Sans"/>
                <w:sz w:val="22"/>
                <w:szCs w:val="22"/>
              </w:rPr>
            </w:pPr>
            <w:r>
              <w:rPr>
                <w:rFonts w:ascii="Open Sans" w:hAnsi="Open Sans" w:cs="Open Sans"/>
                <w:sz w:val="22"/>
                <w:szCs w:val="22"/>
              </w:rPr>
              <w:t xml:space="preserve">Demonstrated up to date </w:t>
            </w:r>
            <w:r w:rsidR="00114EDB" w:rsidRPr="00114EDB">
              <w:rPr>
                <w:rFonts w:ascii="Open Sans" w:hAnsi="Open Sans" w:cs="Open Sans"/>
                <w:sz w:val="22"/>
                <w:szCs w:val="22"/>
              </w:rPr>
              <w:t>species identification skills.</w:t>
            </w:r>
          </w:p>
          <w:p w14:paraId="5B35A425" w14:textId="77777777" w:rsidR="000F0559" w:rsidRPr="00CC4BDF" w:rsidRDefault="000F0559" w:rsidP="00CC4BDF">
            <w:pPr>
              <w:numPr>
                <w:ilvl w:val="0"/>
                <w:numId w:val="42"/>
              </w:numPr>
              <w:rPr>
                <w:rFonts w:ascii="Open Sans" w:hAnsi="Open Sans" w:cs="Open Sans"/>
                <w:sz w:val="22"/>
                <w:szCs w:val="22"/>
              </w:rPr>
            </w:pPr>
            <w:r w:rsidRPr="00114EDB">
              <w:rPr>
                <w:rFonts w:ascii="Open Sans" w:hAnsi="Open Sans" w:cs="Open Sans"/>
                <w:sz w:val="22"/>
                <w:szCs w:val="22"/>
              </w:rPr>
              <w:t xml:space="preserve">Experience of working on projects, providing clear advice and recommendations to project teams relating to </w:t>
            </w:r>
            <w:r w:rsidR="00173411" w:rsidRPr="00114EDB">
              <w:rPr>
                <w:rFonts w:ascii="Open Sans" w:hAnsi="Open Sans" w:cs="Open Sans"/>
                <w:sz w:val="22"/>
                <w:szCs w:val="22"/>
              </w:rPr>
              <w:t>ecological avoidance, mitigation, compensation and enhancement</w:t>
            </w:r>
            <w:r w:rsidRPr="00114EDB">
              <w:rPr>
                <w:rFonts w:ascii="Open Sans" w:hAnsi="Open Sans" w:cs="Open Sans"/>
                <w:sz w:val="22"/>
                <w:szCs w:val="22"/>
              </w:rPr>
              <w:t>.</w:t>
            </w:r>
          </w:p>
        </w:tc>
        <w:tc>
          <w:tcPr>
            <w:tcW w:w="6662" w:type="dxa"/>
          </w:tcPr>
          <w:p w14:paraId="33E70E56" w14:textId="77777777" w:rsidR="000F0559" w:rsidRPr="00114EDB" w:rsidRDefault="000F0559" w:rsidP="00EE3187">
            <w:pPr>
              <w:numPr>
                <w:ilvl w:val="0"/>
                <w:numId w:val="42"/>
              </w:numPr>
              <w:spacing w:before="120"/>
              <w:ind w:left="357" w:hanging="357"/>
              <w:rPr>
                <w:rFonts w:ascii="Open Sans" w:hAnsi="Open Sans" w:cs="Open Sans"/>
                <w:sz w:val="22"/>
                <w:szCs w:val="22"/>
              </w:rPr>
            </w:pPr>
            <w:r w:rsidRPr="00114EDB">
              <w:rPr>
                <w:rFonts w:ascii="Open Sans" w:hAnsi="Open Sans" w:cs="Open Sans"/>
                <w:sz w:val="22"/>
                <w:szCs w:val="22"/>
              </w:rPr>
              <w:lastRenderedPageBreak/>
              <w:t>Working knowledge and / or experience of</w:t>
            </w:r>
          </w:p>
          <w:p w14:paraId="421DCC7D" w14:textId="77777777" w:rsidR="00F33B7E" w:rsidRPr="00114EDB" w:rsidRDefault="00F33B7E" w:rsidP="00F33B7E">
            <w:pPr>
              <w:numPr>
                <w:ilvl w:val="1"/>
                <w:numId w:val="42"/>
              </w:numPr>
              <w:ind w:left="735"/>
              <w:rPr>
                <w:rFonts w:ascii="Open Sans" w:hAnsi="Open Sans" w:cs="Open Sans"/>
                <w:sz w:val="22"/>
                <w:szCs w:val="22"/>
              </w:rPr>
            </w:pPr>
            <w:r w:rsidRPr="00114EDB">
              <w:rPr>
                <w:rFonts w:ascii="Open Sans" w:hAnsi="Open Sans" w:cs="Open Sans"/>
                <w:sz w:val="22"/>
                <w:szCs w:val="22"/>
              </w:rPr>
              <w:t>Designated Sites and Habitats Regulations Assessment</w:t>
            </w:r>
          </w:p>
          <w:p w14:paraId="0C3AA9AF" w14:textId="77777777" w:rsidR="00F33B7E" w:rsidRPr="00114EDB" w:rsidRDefault="00F33B7E" w:rsidP="00F33B7E">
            <w:pPr>
              <w:numPr>
                <w:ilvl w:val="1"/>
                <w:numId w:val="42"/>
              </w:numPr>
              <w:ind w:left="735"/>
              <w:rPr>
                <w:rFonts w:ascii="Open Sans" w:hAnsi="Open Sans" w:cs="Open Sans"/>
                <w:sz w:val="22"/>
                <w:szCs w:val="22"/>
              </w:rPr>
            </w:pPr>
            <w:r w:rsidRPr="00114EDB">
              <w:rPr>
                <w:rFonts w:ascii="Open Sans" w:hAnsi="Open Sans" w:cs="Open Sans"/>
                <w:sz w:val="22"/>
                <w:szCs w:val="22"/>
              </w:rPr>
              <w:t>Environmental Impact Assessment</w:t>
            </w:r>
          </w:p>
          <w:p w14:paraId="418C62FC" w14:textId="77777777" w:rsidR="00173411" w:rsidRPr="00114EDB" w:rsidRDefault="00173411" w:rsidP="00173411">
            <w:pPr>
              <w:numPr>
                <w:ilvl w:val="0"/>
                <w:numId w:val="42"/>
              </w:numPr>
              <w:rPr>
                <w:rFonts w:ascii="Open Sans" w:hAnsi="Open Sans" w:cs="Open Sans"/>
                <w:sz w:val="22"/>
                <w:szCs w:val="22"/>
              </w:rPr>
            </w:pPr>
            <w:r w:rsidRPr="00114EDB">
              <w:rPr>
                <w:rFonts w:ascii="Open Sans" w:hAnsi="Open Sans" w:cs="Open Sans"/>
                <w:sz w:val="22"/>
                <w:szCs w:val="22"/>
              </w:rPr>
              <w:t>Experience of undertaking ecology surveys and ecological report writing specifically in relation to:</w:t>
            </w:r>
          </w:p>
          <w:p w14:paraId="41BE312B" w14:textId="77777777" w:rsidR="00173411" w:rsidRPr="00114EDB" w:rsidRDefault="00173411" w:rsidP="00173411">
            <w:pPr>
              <w:numPr>
                <w:ilvl w:val="1"/>
                <w:numId w:val="42"/>
              </w:numPr>
              <w:ind w:left="735"/>
              <w:rPr>
                <w:rFonts w:ascii="Open Sans" w:hAnsi="Open Sans" w:cs="Open Sans"/>
                <w:sz w:val="22"/>
                <w:szCs w:val="22"/>
              </w:rPr>
            </w:pPr>
            <w:r w:rsidRPr="00114EDB">
              <w:rPr>
                <w:rFonts w:ascii="Open Sans" w:hAnsi="Open Sans" w:cs="Open Sans"/>
                <w:sz w:val="22"/>
                <w:szCs w:val="22"/>
              </w:rPr>
              <w:t>Protected Species Surveys and Licence Applications (</w:t>
            </w:r>
            <w:r w:rsidR="001C61E2" w:rsidRPr="00114EDB">
              <w:rPr>
                <w:rFonts w:ascii="Open Sans" w:hAnsi="Open Sans" w:cs="Open Sans"/>
                <w:sz w:val="22"/>
                <w:szCs w:val="22"/>
              </w:rPr>
              <w:t>specifically</w:t>
            </w:r>
            <w:r w:rsidRPr="00114EDB">
              <w:rPr>
                <w:rFonts w:ascii="Open Sans" w:hAnsi="Open Sans" w:cs="Open Sans"/>
                <w:sz w:val="22"/>
                <w:szCs w:val="22"/>
              </w:rPr>
              <w:t xml:space="preserve"> bats)</w:t>
            </w:r>
          </w:p>
          <w:p w14:paraId="38710D5F" w14:textId="77777777" w:rsidR="00173411" w:rsidRPr="00114EDB" w:rsidRDefault="00173411" w:rsidP="00173411">
            <w:pPr>
              <w:numPr>
                <w:ilvl w:val="1"/>
                <w:numId w:val="42"/>
              </w:numPr>
              <w:ind w:left="735"/>
              <w:rPr>
                <w:rFonts w:ascii="Open Sans" w:hAnsi="Open Sans" w:cs="Open Sans"/>
                <w:sz w:val="22"/>
                <w:szCs w:val="22"/>
              </w:rPr>
            </w:pPr>
            <w:r w:rsidRPr="00114EDB">
              <w:rPr>
                <w:rFonts w:ascii="Open Sans" w:hAnsi="Open Sans" w:cs="Open Sans"/>
                <w:sz w:val="22"/>
                <w:szCs w:val="22"/>
              </w:rPr>
              <w:t>Ecological Method Statements</w:t>
            </w:r>
          </w:p>
          <w:p w14:paraId="641ACBAD" w14:textId="77777777" w:rsidR="00173411" w:rsidRPr="00114EDB" w:rsidRDefault="00173411" w:rsidP="00173411">
            <w:pPr>
              <w:numPr>
                <w:ilvl w:val="1"/>
                <w:numId w:val="42"/>
              </w:numPr>
              <w:ind w:left="735"/>
              <w:rPr>
                <w:rFonts w:ascii="Open Sans" w:hAnsi="Open Sans" w:cs="Open Sans"/>
                <w:sz w:val="22"/>
                <w:szCs w:val="22"/>
              </w:rPr>
            </w:pPr>
            <w:r w:rsidRPr="00114EDB">
              <w:rPr>
                <w:rFonts w:ascii="Open Sans" w:hAnsi="Open Sans" w:cs="Open Sans"/>
                <w:sz w:val="22"/>
                <w:szCs w:val="22"/>
              </w:rPr>
              <w:t>Lower Plants and Calaminarian Habitats</w:t>
            </w:r>
          </w:p>
          <w:p w14:paraId="7304A7B4" w14:textId="77777777" w:rsidR="000F0559" w:rsidRPr="00114EDB" w:rsidRDefault="001C61E2" w:rsidP="00EE3187">
            <w:pPr>
              <w:numPr>
                <w:ilvl w:val="0"/>
                <w:numId w:val="42"/>
              </w:numPr>
              <w:spacing w:after="120"/>
              <w:ind w:left="357" w:hanging="357"/>
              <w:rPr>
                <w:rFonts w:ascii="Open Sans" w:hAnsi="Open Sans" w:cs="Open Sans"/>
                <w:sz w:val="22"/>
                <w:szCs w:val="22"/>
              </w:rPr>
            </w:pPr>
            <w:r w:rsidRPr="00114EDB">
              <w:rPr>
                <w:rFonts w:ascii="Open Sans" w:hAnsi="Open Sans" w:cs="Open Sans"/>
                <w:sz w:val="22"/>
                <w:szCs w:val="22"/>
              </w:rPr>
              <w:t>Holding</w:t>
            </w:r>
            <w:r w:rsidR="00173411" w:rsidRPr="00114EDB">
              <w:rPr>
                <w:rFonts w:ascii="Open Sans" w:hAnsi="Open Sans" w:cs="Open Sans"/>
                <w:sz w:val="22"/>
                <w:szCs w:val="22"/>
              </w:rPr>
              <w:t xml:space="preserve"> a Protected Species Survey Licence for Bats.</w:t>
            </w:r>
          </w:p>
          <w:p w14:paraId="14A287E6" w14:textId="77777777" w:rsidR="00114EDB" w:rsidRDefault="00114EDB" w:rsidP="00114EDB">
            <w:pPr>
              <w:numPr>
                <w:ilvl w:val="0"/>
                <w:numId w:val="42"/>
              </w:numPr>
              <w:spacing w:after="120"/>
              <w:rPr>
                <w:rFonts w:ascii="Open Sans" w:hAnsi="Open Sans" w:cs="Open Sans"/>
                <w:sz w:val="22"/>
                <w:szCs w:val="22"/>
              </w:rPr>
            </w:pPr>
            <w:r w:rsidRPr="00114EDB">
              <w:rPr>
                <w:rFonts w:ascii="Open Sans" w:hAnsi="Open Sans" w:cs="Open Sans"/>
                <w:sz w:val="22"/>
                <w:szCs w:val="22"/>
              </w:rPr>
              <w:t>Experience of protected species licence applications and mitigation design.</w:t>
            </w:r>
          </w:p>
          <w:p w14:paraId="3A443E6C" w14:textId="77777777" w:rsidR="00CC4BDF" w:rsidRPr="00114EDB" w:rsidRDefault="00CC4BDF" w:rsidP="00CC4BDF">
            <w:pPr>
              <w:numPr>
                <w:ilvl w:val="0"/>
                <w:numId w:val="42"/>
              </w:numPr>
              <w:rPr>
                <w:rFonts w:ascii="Open Sans" w:hAnsi="Open Sans" w:cs="Open Sans"/>
                <w:sz w:val="22"/>
                <w:szCs w:val="22"/>
              </w:rPr>
            </w:pPr>
            <w:r w:rsidRPr="00114EDB">
              <w:rPr>
                <w:rFonts w:ascii="Open Sans" w:hAnsi="Open Sans" w:cs="Open Sans"/>
                <w:sz w:val="22"/>
                <w:szCs w:val="22"/>
              </w:rPr>
              <w:lastRenderedPageBreak/>
              <w:t>Experience of nature conservation advisory work and habitat evaluation.</w:t>
            </w:r>
          </w:p>
          <w:p w14:paraId="671B9417" w14:textId="77777777" w:rsidR="00CC4BDF" w:rsidRPr="00114EDB" w:rsidRDefault="00CC4BDF" w:rsidP="00CC4BDF">
            <w:pPr>
              <w:numPr>
                <w:ilvl w:val="0"/>
                <w:numId w:val="42"/>
              </w:numPr>
              <w:rPr>
                <w:rFonts w:ascii="Open Sans" w:hAnsi="Open Sans" w:cs="Open Sans"/>
                <w:sz w:val="22"/>
                <w:szCs w:val="22"/>
              </w:rPr>
            </w:pPr>
            <w:r w:rsidRPr="00114EDB">
              <w:rPr>
                <w:rFonts w:ascii="Open Sans" w:hAnsi="Open Sans" w:cs="Open Sans"/>
                <w:sz w:val="22"/>
                <w:szCs w:val="22"/>
              </w:rPr>
              <w:t>Working with stakeholders including regulatory authorities and statutory stakeholders.</w:t>
            </w:r>
          </w:p>
          <w:p w14:paraId="280D34E9" w14:textId="77777777" w:rsidR="00CC4BDF" w:rsidRPr="00114EDB" w:rsidRDefault="00CC4BDF" w:rsidP="00CC4BDF">
            <w:pPr>
              <w:numPr>
                <w:ilvl w:val="0"/>
                <w:numId w:val="42"/>
              </w:numPr>
              <w:spacing w:after="120"/>
              <w:rPr>
                <w:rFonts w:ascii="Open Sans" w:hAnsi="Open Sans" w:cs="Open Sans"/>
                <w:sz w:val="22"/>
                <w:szCs w:val="22"/>
              </w:rPr>
            </w:pPr>
            <w:r w:rsidRPr="00114EDB">
              <w:rPr>
                <w:rFonts w:ascii="Open Sans" w:hAnsi="Open Sans" w:cs="Open Sans"/>
                <w:sz w:val="22"/>
                <w:szCs w:val="22"/>
              </w:rPr>
              <w:t>Developing clear scopes of work for project and programme activities related to ecological survey work.</w:t>
            </w:r>
          </w:p>
        </w:tc>
      </w:tr>
      <w:tr w:rsidR="000F0559" w:rsidRPr="00CE0A84" w14:paraId="5FDC2382" w14:textId="77777777" w:rsidTr="00EE3187">
        <w:tc>
          <w:tcPr>
            <w:tcW w:w="1951" w:type="dxa"/>
          </w:tcPr>
          <w:p w14:paraId="0F1FDC8F" w14:textId="77777777" w:rsidR="000F0559" w:rsidRPr="00EE3187" w:rsidRDefault="000F0559" w:rsidP="000F0559">
            <w:pPr>
              <w:rPr>
                <w:rFonts w:ascii="Open Sans" w:hAnsi="Open Sans" w:cs="Open Sans"/>
                <w:b/>
              </w:rPr>
            </w:pPr>
          </w:p>
          <w:p w14:paraId="545D1FEE" w14:textId="77777777" w:rsidR="000F0559" w:rsidRPr="00EE3187" w:rsidRDefault="000F0559" w:rsidP="000F0559">
            <w:pPr>
              <w:rPr>
                <w:rFonts w:ascii="Open Sans" w:hAnsi="Open Sans" w:cs="Open Sans"/>
                <w:b/>
              </w:rPr>
            </w:pPr>
            <w:r w:rsidRPr="00EE3187">
              <w:rPr>
                <w:rFonts w:ascii="Open Sans" w:hAnsi="Open Sans" w:cs="Open Sans"/>
                <w:b/>
              </w:rPr>
              <w:t>Skills and Abilities</w:t>
            </w:r>
          </w:p>
          <w:p w14:paraId="139EE054" w14:textId="77777777" w:rsidR="000F0559" w:rsidRPr="00EE3187" w:rsidRDefault="000F0559" w:rsidP="000F0559">
            <w:pPr>
              <w:rPr>
                <w:rFonts w:ascii="Open Sans" w:hAnsi="Open Sans" w:cs="Open Sans"/>
                <w:b/>
              </w:rPr>
            </w:pPr>
          </w:p>
        </w:tc>
        <w:tc>
          <w:tcPr>
            <w:tcW w:w="6521" w:type="dxa"/>
          </w:tcPr>
          <w:p w14:paraId="5110BB73" w14:textId="77777777" w:rsidR="000F0559" w:rsidRPr="00EC2507" w:rsidRDefault="00CC4BDF" w:rsidP="00EE3187">
            <w:pPr>
              <w:numPr>
                <w:ilvl w:val="0"/>
                <w:numId w:val="42"/>
              </w:numPr>
              <w:spacing w:before="120"/>
              <w:ind w:left="357" w:hanging="357"/>
              <w:rPr>
                <w:rFonts w:ascii="Open Sans" w:hAnsi="Open Sans" w:cs="Open Sans"/>
                <w:sz w:val="22"/>
                <w:szCs w:val="22"/>
              </w:rPr>
            </w:pPr>
            <w:r>
              <w:rPr>
                <w:rFonts w:ascii="Open Sans" w:hAnsi="Open Sans" w:cs="Open Sans"/>
                <w:sz w:val="22"/>
                <w:szCs w:val="22"/>
              </w:rPr>
              <w:t xml:space="preserve">Demonstrable </w:t>
            </w:r>
            <w:r w:rsidR="000F0559" w:rsidRPr="00EC2507">
              <w:rPr>
                <w:rFonts w:ascii="Open Sans" w:hAnsi="Open Sans" w:cs="Open Sans"/>
                <w:sz w:val="22"/>
                <w:szCs w:val="22"/>
              </w:rPr>
              <w:t>research, planning and organisational skills</w:t>
            </w:r>
          </w:p>
          <w:p w14:paraId="09F408D1" w14:textId="77777777" w:rsidR="000F0559" w:rsidRDefault="000F0559" w:rsidP="000F0559">
            <w:pPr>
              <w:numPr>
                <w:ilvl w:val="0"/>
                <w:numId w:val="42"/>
              </w:numPr>
              <w:rPr>
                <w:rFonts w:ascii="Open Sans" w:hAnsi="Open Sans" w:cs="Open Sans"/>
                <w:sz w:val="22"/>
                <w:szCs w:val="22"/>
              </w:rPr>
            </w:pPr>
            <w:r>
              <w:rPr>
                <w:rFonts w:ascii="Open Sans" w:hAnsi="Open Sans" w:cs="Open Sans"/>
                <w:sz w:val="22"/>
                <w:szCs w:val="22"/>
              </w:rPr>
              <w:t>Strong</w:t>
            </w:r>
            <w:r w:rsidRPr="00EC2507">
              <w:rPr>
                <w:rFonts w:ascii="Open Sans" w:hAnsi="Open Sans" w:cs="Open Sans"/>
                <w:sz w:val="22"/>
                <w:szCs w:val="22"/>
              </w:rPr>
              <w:t xml:space="preserve"> attention to detail</w:t>
            </w:r>
          </w:p>
          <w:p w14:paraId="7202EBD3" w14:textId="77777777" w:rsidR="00114EDB" w:rsidRPr="00EC2507" w:rsidRDefault="00114EDB" w:rsidP="000F0559">
            <w:pPr>
              <w:numPr>
                <w:ilvl w:val="0"/>
                <w:numId w:val="42"/>
              </w:numPr>
              <w:rPr>
                <w:rFonts w:ascii="Open Sans" w:hAnsi="Open Sans" w:cs="Open Sans"/>
                <w:sz w:val="22"/>
                <w:szCs w:val="22"/>
              </w:rPr>
            </w:pPr>
            <w:r>
              <w:rPr>
                <w:rFonts w:ascii="Open Sans" w:hAnsi="Open Sans" w:cs="Open Sans"/>
                <w:sz w:val="22"/>
                <w:szCs w:val="22"/>
              </w:rPr>
              <w:t>Proven ability in technical report writing</w:t>
            </w:r>
          </w:p>
          <w:p w14:paraId="751DFCCE"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Ability to work at pace</w:t>
            </w:r>
          </w:p>
          <w:p w14:paraId="1A784E1E"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Strong interpersonal and communications skills</w:t>
            </w:r>
          </w:p>
          <w:p w14:paraId="1459A24D" w14:textId="77777777" w:rsidR="000F0559" w:rsidRPr="00EC2507" w:rsidRDefault="000F0559" w:rsidP="000F0559">
            <w:pPr>
              <w:numPr>
                <w:ilvl w:val="0"/>
                <w:numId w:val="42"/>
              </w:numPr>
              <w:rPr>
                <w:rFonts w:ascii="Open Sans" w:hAnsi="Open Sans" w:cs="Open Sans"/>
                <w:sz w:val="22"/>
                <w:szCs w:val="22"/>
              </w:rPr>
            </w:pPr>
            <w:r w:rsidRPr="00EC2507">
              <w:rPr>
                <w:rFonts w:ascii="Open Sans" w:hAnsi="Open Sans" w:cs="Open Sans"/>
                <w:sz w:val="22"/>
                <w:szCs w:val="22"/>
              </w:rPr>
              <w:t xml:space="preserve">Positive team worker, </w:t>
            </w:r>
            <w:r w:rsidR="00D13972">
              <w:rPr>
                <w:rFonts w:ascii="Open Sans" w:hAnsi="Open Sans" w:cs="Open Sans"/>
                <w:sz w:val="22"/>
                <w:szCs w:val="22"/>
              </w:rPr>
              <w:t xml:space="preserve">but also </w:t>
            </w:r>
            <w:r w:rsidRPr="00EC2507">
              <w:rPr>
                <w:rFonts w:ascii="Open Sans" w:hAnsi="Open Sans" w:cs="Open Sans"/>
                <w:sz w:val="22"/>
                <w:szCs w:val="22"/>
              </w:rPr>
              <w:t>able to work on own initiative</w:t>
            </w:r>
            <w:r w:rsidR="00D13972">
              <w:rPr>
                <w:rFonts w:ascii="Open Sans" w:hAnsi="Open Sans" w:cs="Open Sans"/>
                <w:sz w:val="22"/>
                <w:szCs w:val="22"/>
              </w:rPr>
              <w:t>.</w:t>
            </w:r>
            <w:r w:rsidRPr="00EC2507">
              <w:rPr>
                <w:rFonts w:ascii="Open Sans" w:hAnsi="Open Sans" w:cs="Open Sans"/>
                <w:sz w:val="22"/>
                <w:szCs w:val="22"/>
              </w:rPr>
              <w:t xml:space="preserve"> </w:t>
            </w:r>
          </w:p>
          <w:p w14:paraId="4DB42FCD" w14:textId="77777777" w:rsidR="000F0559" w:rsidRPr="00CE7A15" w:rsidRDefault="000F0559" w:rsidP="00EE3187">
            <w:pPr>
              <w:numPr>
                <w:ilvl w:val="0"/>
                <w:numId w:val="42"/>
              </w:numPr>
              <w:spacing w:after="120"/>
              <w:ind w:left="357" w:hanging="357"/>
              <w:rPr>
                <w:rFonts w:ascii="Helvetica" w:hAnsi="Helvetica" w:cs="Arial"/>
                <w:sz w:val="22"/>
                <w:szCs w:val="22"/>
              </w:rPr>
            </w:pPr>
            <w:r>
              <w:rPr>
                <w:rFonts w:ascii="Open Sans" w:hAnsi="Open Sans" w:cs="Open Sans"/>
                <w:sz w:val="22"/>
                <w:szCs w:val="22"/>
              </w:rPr>
              <w:t>Full UK driving licence</w:t>
            </w:r>
            <w:r w:rsidR="00A31661">
              <w:rPr>
                <w:rFonts w:ascii="Open Sans" w:hAnsi="Open Sans" w:cs="Open Sans"/>
                <w:sz w:val="22"/>
                <w:szCs w:val="22"/>
              </w:rPr>
              <w:t xml:space="preserve"> with the ability to frequently visit sites in remote locations including overnight stays</w:t>
            </w:r>
          </w:p>
        </w:tc>
        <w:tc>
          <w:tcPr>
            <w:tcW w:w="6662" w:type="dxa"/>
          </w:tcPr>
          <w:p w14:paraId="149A9E6C" w14:textId="77777777" w:rsidR="00EE3187" w:rsidRDefault="000F0559" w:rsidP="00EE3187">
            <w:pPr>
              <w:numPr>
                <w:ilvl w:val="0"/>
                <w:numId w:val="42"/>
              </w:numPr>
              <w:spacing w:before="120"/>
              <w:ind w:left="357" w:hanging="357"/>
              <w:rPr>
                <w:rFonts w:ascii="Open Sans" w:hAnsi="Open Sans" w:cs="Open Sans"/>
                <w:sz w:val="22"/>
                <w:szCs w:val="22"/>
              </w:rPr>
            </w:pPr>
            <w:r w:rsidRPr="00EC2507">
              <w:rPr>
                <w:rFonts w:ascii="Open Sans" w:hAnsi="Open Sans" w:cs="Open Sans"/>
                <w:sz w:val="22"/>
                <w:szCs w:val="22"/>
              </w:rPr>
              <w:t>The ability to manage others</w:t>
            </w:r>
            <w:r w:rsidR="00D13972">
              <w:rPr>
                <w:rFonts w:ascii="Open Sans" w:hAnsi="Open Sans" w:cs="Open Sans"/>
                <w:sz w:val="22"/>
                <w:szCs w:val="22"/>
              </w:rPr>
              <w:t xml:space="preserve"> and build relationships with external stakeholders.</w:t>
            </w:r>
            <w:r w:rsidR="00EE3187" w:rsidRPr="00EC2507">
              <w:rPr>
                <w:rFonts w:ascii="Open Sans" w:hAnsi="Open Sans" w:cs="Open Sans"/>
                <w:sz w:val="22"/>
                <w:szCs w:val="22"/>
              </w:rPr>
              <w:t xml:space="preserve"> </w:t>
            </w:r>
          </w:p>
          <w:p w14:paraId="0ABC4BA3" w14:textId="77777777" w:rsidR="00CC4BDF" w:rsidRPr="0085701D" w:rsidRDefault="00CC4BDF" w:rsidP="00CC4BDF">
            <w:pPr>
              <w:numPr>
                <w:ilvl w:val="0"/>
                <w:numId w:val="42"/>
              </w:numPr>
              <w:rPr>
                <w:rFonts w:ascii="Helvetica" w:hAnsi="Helvetica" w:cs="Arial"/>
                <w:sz w:val="22"/>
                <w:szCs w:val="22"/>
              </w:rPr>
            </w:pPr>
            <w:r w:rsidRPr="00EC2507">
              <w:rPr>
                <w:rFonts w:ascii="Open Sans" w:hAnsi="Open Sans" w:cs="Open Sans"/>
                <w:sz w:val="22"/>
                <w:szCs w:val="22"/>
              </w:rPr>
              <w:t xml:space="preserve">Experienced GIS </w:t>
            </w:r>
            <w:r>
              <w:rPr>
                <w:rFonts w:ascii="Open Sans" w:hAnsi="Open Sans" w:cs="Open Sans"/>
                <w:sz w:val="22"/>
                <w:szCs w:val="22"/>
              </w:rPr>
              <w:t>user</w:t>
            </w:r>
          </w:p>
          <w:p w14:paraId="74AE5ABE" w14:textId="77777777" w:rsidR="000F0559" w:rsidRPr="007E0A6C" w:rsidRDefault="000F0559" w:rsidP="00114EDB">
            <w:pPr>
              <w:ind w:left="360"/>
              <w:rPr>
                <w:rFonts w:ascii="Open Sans" w:hAnsi="Open Sans" w:cs="Open Sans"/>
                <w:sz w:val="22"/>
                <w:szCs w:val="22"/>
              </w:rPr>
            </w:pPr>
          </w:p>
        </w:tc>
      </w:tr>
    </w:tbl>
    <w:p w14:paraId="1B4B0F11" w14:textId="77777777" w:rsidR="00D15A5C" w:rsidRPr="00CE0A84" w:rsidRDefault="0083792A" w:rsidP="00DC0CB3">
      <w:pPr>
        <w:rPr>
          <w:rFonts w:ascii="Open Sans" w:hAnsi="Open Sans" w:cs="Open Sans"/>
          <w:sz w:val="22"/>
          <w:szCs w:val="22"/>
        </w:rPr>
      </w:pPr>
      <w:r>
        <w:rPr>
          <w:noProof/>
        </w:rPr>
        <w:drawing>
          <wp:inline distT="0" distB="0" distL="0" distR="0" wp14:anchorId="4201480B" wp14:editId="4635A656">
            <wp:extent cx="1395095" cy="771525"/>
            <wp:effectExtent l="0" t="0" r="0" b="0"/>
            <wp:docPr id="1286151576"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5095" cy="771525"/>
                    </a:xfrm>
                    <a:prstGeom prst="rect">
                      <a:avLst/>
                    </a:prstGeom>
                    <a:noFill/>
                    <a:ln>
                      <a:noFill/>
                    </a:ln>
                  </pic:spPr>
                </pic:pic>
              </a:graphicData>
            </a:graphic>
          </wp:inline>
        </w:drawing>
      </w:r>
      <w:r w:rsidR="00706A6A">
        <w:rPr>
          <w:noProof/>
        </w:rPr>
        <w:t xml:space="preserve">    </w:t>
      </w:r>
      <w:r w:rsidR="00706A6A" w:rsidRPr="00DE2487">
        <w:rPr>
          <w:rStyle w:val="PageNumber"/>
          <w:rFonts w:ascii="Arial" w:hAnsi="Arial" w:cs="Arial"/>
          <w:sz w:val="18"/>
          <w:szCs w:val="18"/>
        </w:rPr>
        <w:tab/>
      </w:r>
      <w:r>
        <w:rPr>
          <w:noProof/>
        </w:rPr>
        <w:drawing>
          <wp:inline distT="0" distB="0" distL="0" distR="0" wp14:anchorId="133B1101" wp14:editId="5C080C15">
            <wp:extent cx="1448435" cy="7029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8435" cy="702945"/>
                    </a:xfrm>
                    <a:prstGeom prst="rect">
                      <a:avLst/>
                    </a:prstGeom>
                    <a:noFill/>
                    <a:ln>
                      <a:noFill/>
                    </a:ln>
                  </pic:spPr>
                </pic:pic>
              </a:graphicData>
            </a:graphic>
          </wp:inline>
        </w:drawing>
      </w:r>
      <w:r w:rsidR="00706A6A">
        <w:t>            </w:t>
      </w:r>
      <w:r>
        <w:rPr>
          <w:rFonts w:ascii="Open Sans" w:hAnsi="Open Sans" w:cs="Open Sans"/>
          <w:noProof/>
          <w:sz w:val="20"/>
          <w:szCs w:val="20"/>
        </w:rPr>
        <w:drawing>
          <wp:inline distT="0" distB="0" distL="0" distR="0" wp14:anchorId="3BC46EBA" wp14:editId="79D89B07">
            <wp:extent cx="1284605" cy="71374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4605" cy="713740"/>
                    </a:xfrm>
                    <a:prstGeom prst="rect">
                      <a:avLst/>
                    </a:prstGeom>
                    <a:noFill/>
                    <a:ln>
                      <a:noFill/>
                    </a:ln>
                  </pic:spPr>
                </pic:pic>
              </a:graphicData>
            </a:graphic>
          </wp:inline>
        </w:drawing>
      </w:r>
    </w:p>
    <w:sectPr w:rsidR="00D15A5C" w:rsidRPr="00CE0A84" w:rsidSect="0033224C">
      <w:pgSz w:w="16838" w:h="11906" w:orient="landscape"/>
      <w:pgMar w:top="1077" w:right="1077" w:bottom="1287" w:left="794"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DE19" w14:textId="77777777" w:rsidR="00451F78" w:rsidRDefault="00451F78">
      <w:r>
        <w:separator/>
      </w:r>
    </w:p>
  </w:endnote>
  <w:endnote w:type="continuationSeparator" w:id="0">
    <w:p w14:paraId="2C9454F7" w14:textId="77777777" w:rsidR="00451F78" w:rsidRDefault="004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2060503050406030704"/>
    <w:charset w:val="00"/>
    <w:family w:val="roman"/>
    <w:pitch w:val="variable"/>
    <w:sig w:usb0="800000A7" w:usb1="50000000"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Merriweather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7658" w14:textId="77777777" w:rsidR="00706A6A" w:rsidRPr="00706A6A" w:rsidRDefault="00706A6A" w:rsidP="00706A6A">
    <w:pPr>
      <w:pStyle w:val="Header"/>
      <w:ind w:firstLine="720"/>
      <w:jc w:val="right"/>
      <w:rPr>
        <w:rFonts w:ascii="Merriweather" w:hAnsi="Merriweather"/>
        <w:color w:val="AEAAAA"/>
      </w:rPr>
    </w:pP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  </w:t>
    </w:r>
  </w:p>
  <w:p w14:paraId="743ADF57" w14:textId="77777777" w:rsidR="00706A6A" w:rsidRPr="00DE14F0" w:rsidRDefault="00706A6A" w:rsidP="00706A6A">
    <w:pPr>
      <w:pStyle w:val="Header"/>
      <w:ind w:firstLine="720"/>
      <w:jc w:val="right"/>
      <w:rPr>
        <w:rFonts w:ascii="Merriweather Bold" w:hAnsi="Merriweather Bold"/>
      </w:rPr>
    </w:pPr>
    <w:r w:rsidRPr="00706A6A">
      <w:rPr>
        <w:rFonts w:ascii="Merriweather" w:hAnsi="Merriweather"/>
        <w:color w:val="AEAAAA"/>
      </w:rPr>
      <w:t xml:space="preserve">and the environment </w:t>
    </w:r>
    <w:r w:rsidRPr="00706A6A">
      <w:rPr>
        <w:rFonts w:ascii="Merriweather Bold" w:hAnsi="Merriweather Bold"/>
        <w:color w:val="AEAAAA"/>
      </w:rPr>
      <w:t>in mining areas</w:t>
    </w:r>
  </w:p>
  <w:p w14:paraId="1196F07D" w14:textId="77777777" w:rsidR="00D15A5C" w:rsidRPr="00DE2487" w:rsidRDefault="0083792A" w:rsidP="00782B9B">
    <w:pPr>
      <w:pStyle w:val="Footer"/>
      <w:rPr>
        <w:rFonts w:ascii="Arial" w:hAnsi="Arial" w:cs="Arial"/>
        <w:sz w:val="18"/>
        <w:szCs w:val="18"/>
      </w:rPr>
    </w:pPr>
    <w:r>
      <w:rPr>
        <w:rFonts w:ascii="Arial" w:hAnsi="Arial" w:cs="Arial"/>
        <w:noProof/>
        <w:sz w:val="18"/>
        <w:szCs w:val="18"/>
      </w:rPr>
      <w:drawing>
        <wp:anchor distT="0" distB="0" distL="114300" distR="114300" simplePos="0" relativeHeight="251657728" behindDoc="0" locked="0" layoutInCell="1" allowOverlap="1" wp14:anchorId="025730E4" wp14:editId="65FB5B7D">
          <wp:simplePos x="0" y="0"/>
          <wp:positionH relativeFrom="column">
            <wp:posOffset>-567690</wp:posOffset>
          </wp:positionH>
          <wp:positionV relativeFrom="paragraph">
            <wp:posOffset>-878840</wp:posOffset>
          </wp:positionV>
          <wp:extent cx="4340225" cy="791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r w:rsidR="00D15A5C" w:rsidRPr="00DE2487">
      <w:rPr>
        <w:rStyle w:val="PageNumbe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4935" w14:textId="77777777" w:rsidR="00451F78" w:rsidRDefault="00451F78">
      <w:r>
        <w:separator/>
      </w:r>
    </w:p>
  </w:footnote>
  <w:footnote w:type="continuationSeparator" w:id="0">
    <w:p w14:paraId="1416C1D7" w14:textId="77777777" w:rsidR="00451F78" w:rsidRDefault="0045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247B" w14:textId="77777777" w:rsidR="00AA2FA2" w:rsidRPr="007767E9" w:rsidRDefault="006B536E" w:rsidP="00566180">
    <w:pPr>
      <w:pStyle w:val="Header"/>
      <w:jc w:val="right"/>
      <w:rPr>
        <w:rFonts w:ascii="Open Sans Light" w:hAnsi="Open Sans Light" w:cs="Open Sans Light"/>
        <w:color w:val="000000"/>
        <w:sz w:val="18"/>
        <w:szCs w:val="22"/>
      </w:rPr>
    </w:pPr>
    <w:r>
      <w:rPr>
        <w:rFonts w:ascii="Open Sans Light" w:hAnsi="Open Sans Light" w:cs="Open Sans Light"/>
        <w:color w:val="000000"/>
        <w:sz w:val="18"/>
        <w:szCs w:val="22"/>
      </w:rPr>
      <w:t xml:space="preserve">Metal </w:t>
    </w:r>
    <w:r w:rsidRPr="003F170C">
      <w:rPr>
        <w:rFonts w:ascii="Open Sans Light" w:hAnsi="Open Sans Light" w:cs="Open Sans Light"/>
        <w:color w:val="000000"/>
        <w:sz w:val="18"/>
        <w:szCs w:val="22"/>
      </w:rPr>
      <w:t>Mine</w:t>
    </w:r>
    <w:r w:rsidR="00603CBF" w:rsidRPr="003F170C">
      <w:rPr>
        <w:rFonts w:ascii="Open Sans Light" w:hAnsi="Open Sans Light" w:cs="Open Sans Light"/>
        <w:color w:val="000000"/>
        <w:sz w:val="18"/>
        <w:szCs w:val="22"/>
      </w:rPr>
      <w:t xml:space="preserve"> Project Ecologist</w:t>
    </w:r>
    <w:r w:rsidR="00C54D51">
      <w:rPr>
        <w:rFonts w:ascii="Open Sans Light" w:hAnsi="Open Sans Light" w:cs="Open Sans Light"/>
        <w:color w:val="000000"/>
        <w:sz w:val="18"/>
        <w:szCs w:val="22"/>
      </w:rPr>
      <w:t xml:space="preserve"> </w:t>
    </w:r>
    <w:r w:rsidR="00566180">
      <w:rPr>
        <w:rFonts w:ascii="Open Sans Light" w:hAnsi="Open Sans Light" w:cs="Open Sans Light"/>
        <w:color w:val="000000"/>
        <w:sz w:val="18"/>
        <w:szCs w:val="22"/>
      </w:rPr>
      <w:t>–</w:t>
    </w:r>
    <w:r w:rsidR="000F0559" w:rsidRPr="007767E9">
      <w:rPr>
        <w:rFonts w:ascii="Open Sans Light" w:hAnsi="Open Sans Light" w:cs="Open Sans Light"/>
        <w:color w:val="000000"/>
        <w:sz w:val="18"/>
        <w:szCs w:val="22"/>
      </w:rPr>
      <w:t xml:space="preserve"> </w:t>
    </w:r>
    <w:r w:rsidR="003F170C">
      <w:rPr>
        <w:rFonts w:ascii="Open Sans Light" w:hAnsi="Open Sans Light" w:cs="Open Sans Light"/>
        <w:color w:val="000000"/>
        <w:sz w:val="18"/>
        <w:szCs w:val="22"/>
      </w:rPr>
      <w:t xml:space="preserve">November </w:t>
    </w:r>
    <w:r>
      <w:rPr>
        <w:rFonts w:ascii="Open Sans Light" w:hAnsi="Open Sans Light" w:cs="Open Sans Light"/>
        <w:color w:val="000000"/>
        <w:sz w:val="18"/>
        <w:szCs w:val="22"/>
      </w:rPr>
      <w:t>2025</w:t>
    </w:r>
  </w:p>
  <w:p w14:paraId="66CB2F1D" w14:textId="77777777" w:rsidR="00E57D93" w:rsidRPr="00AD6F77" w:rsidRDefault="00E57D93" w:rsidP="0033224C">
    <w:pPr>
      <w:pStyle w:val="Header"/>
      <w:ind w:left="2552" w:hanging="2552"/>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448"/>
    <w:multiLevelType w:val="hybridMultilevel"/>
    <w:tmpl w:val="57364C6E"/>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461981"/>
    <w:multiLevelType w:val="hybridMultilevel"/>
    <w:tmpl w:val="00B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5D3FE3"/>
    <w:multiLevelType w:val="hybridMultilevel"/>
    <w:tmpl w:val="36C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5"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530D8"/>
    <w:multiLevelType w:val="hybridMultilevel"/>
    <w:tmpl w:val="EAE2A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4"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1"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FD0FA9"/>
    <w:multiLevelType w:val="hybridMultilevel"/>
    <w:tmpl w:val="4B5A23A6"/>
    <w:lvl w:ilvl="0" w:tplc="C79AE1A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3165808">
    <w:abstractNumId w:val="2"/>
  </w:num>
  <w:num w:numId="2" w16cid:durableId="450780709">
    <w:abstractNumId w:val="15"/>
  </w:num>
  <w:num w:numId="3" w16cid:durableId="189420320">
    <w:abstractNumId w:val="21"/>
  </w:num>
  <w:num w:numId="4" w16cid:durableId="1017000138">
    <w:abstractNumId w:val="31"/>
  </w:num>
  <w:num w:numId="5" w16cid:durableId="2026439922">
    <w:abstractNumId w:val="34"/>
  </w:num>
  <w:num w:numId="6" w16cid:durableId="1740865454">
    <w:abstractNumId w:val="4"/>
  </w:num>
  <w:num w:numId="7" w16cid:durableId="2006087323">
    <w:abstractNumId w:val="1"/>
  </w:num>
  <w:num w:numId="8" w16cid:durableId="1614172772">
    <w:abstractNumId w:val="0"/>
  </w:num>
  <w:num w:numId="9" w16cid:durableId="205720530">
    <w:abstractNumId w:val="29"/>
  </w:num>
  <w:num w:numId="10" w16cid:durableId="656496018">
    <w:abstractNumId w:val="10"/>
  </w:num>
  <w:num w:numId="11" w16cid:durableId="483932043">
    <w:abstractNumId w:val="37"/>
  </w:num>
  <w:num w:numId="12" w16cid:durableId="95295535">
    <w:abstractNumId w:val="5"/>
  </w:num>
  <w:num w:numId="13" w16cid:durableId="1806384338">
    <w:abstractNumId w:val="13"/>
  </w:num>
  <w:num w:numId="14" w16cid:durableId="355011493">
    <w:abstractNumId w:val="32"/>
  </w:num>
  <w:num w:numId="15" w16cid:durableId="2006475159">
    <w:abstractNumId w:val="40"/>
  </w:num>
  <w:num w:numId="16" w16cid:durableId="889877409">
    <w:abstractNumId w:val="7"/>
  </w:num>
  <w:num w:numId="17" w16cid:durableId="727069294">
    <w:abstractNumId w:val="39"/>
  </w:num>
  <w:num w:numId="18" w16cid:durableId="1487817270">
    <w:abstractNumId w:val="36"/>
  </w:num>
  <w:num w:numId="19" w16cid:durableId="1353725010">
    <w:abstractNumId w:val="9"/>
  </w:num>
  <w:num w:numId="20" w16cid:durableId="1839926213">
    <w:abstractNumId w:val="18"/>
  </w:num>
  <w:num w:numId="21" w16cid:durableId="725183257">
    <w:abstractNumId w:val="16"/>
  </w:num>
  <w:num w:numId="22" w16cid:durableId="1895313872">
    <w:abstractNumId w:val="19"/>
  </w:num>
  <w:num w:numId="23" w16cid:durableId="815950296">
    <w:abstractNumId w:val="22"/>
  </w:num>
  <w:num w:numId="24" w16cid:durableId="1391348024">
    <w:abstractNumId w:val="41"/>
  </w:num>
  <w:num w:numId="25" w16cid:durableId="934361876">
    <w:abstractNumId w:val="38"/>
  </w:num>
  <w:num w:numId="26" w16cid:durableId="934903317">
    <w:abstractNumId w:val="3"/>
  </w:num>
  <w:num w:numId="27" w16cid:durableId="872577413">
    <w:abstractNumId w:val="27"/>
  </w:num>
  <w:num w:numId="28" w16cid:durableId="844899890">
    <w:abstractNumId w:val="28"/>
  </w:num>
  <w:num w:numId="29" w16cid:durableId="178084149">
    <w:abstractNumId w:val="12"/>
  </w:num>
  <w:num w:numId="30" w16cid:durableId="11424872">
    <w:abstractNumId w:val="33"/>
  </w:num>
  <w:num w:numId="31" w16cid:durableId="1901361637">
    <w:abstractNumId w:val="26"/>
  </w:num>
  <w:num w:numId="32" w16cid:durableId="207230356">
    <w:abstractNumId w:val="35"/>
  </w:num>
  <w:num w:numId="33" w16cid:durableId="2101296526">
    <w:abstractNumId w:val="24"/>
  </w:num>
  <w:num w:numId="34" w16cid:durableId="755128352">
    <w:abstractNumId w:val="23"/>
  </w:num>
  <w:num w:numId="35" w16cid:durableId="492718408">
    <w:abstractNumId w:val="6"/>
  </w:num>
  <w:num w:numId="36" w16cid:durableId="558130003">
    <w:abstractNumId w:val="25"/>
  </w:num>
  <w:num w:numId="37" w16cid:durableId="850023766">
    <w:abstractNumId w:val="11"/>
  </w:num>
  <w:num w:numId="38" w16cid:durableId="353115074">
    <w:abstractNumId w:val="8"/>
  </w:num>
  <w:num w:numId="39" w16cid:durableId="309095715">
    <w:abstractNumId w:val="17"/>
  </w:num>
  <w:num w:numId="40" w16cid:durableId="608708686">
    <w:abstractNumId w:val="14"/>
  </w:num>
  <w:num w:numId="41" w16cid:durableId="1738437083">
    <w:abstractNumId w:val="20"/>
  </w:num>
  <w:num w:numId="42" w16cid:durableId="1019162698">
    <w:abstractNumId w:val="42"/>
  </w:num>
  <w:num w:numId="43" w16cid:durableId="10030452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78"/>
    <w:rsid w:val="000018F7"/>
    <w:rsid w:val="00005E08"/>
    <w:rsid w:val="00012A1A"/>
    <w:rsid w:val="0001314F"/>
    <w:rsid w:val="00015AF1"/>
    <w:rsid w:val="000232DC"/>
    <w:rsid w:val="00024DA9"/>
    <w:rsid w:val="00031818"/>
    <w:rsid w:val="0003186D"/>
    <w:rsid w:val="00044E86"/>
    <w:rsid w:val="00060778"/>
    <w:rsid w:val="000612F6"/>
    <w:rsid w:val="00061531"/>
    <w:rsid w:val="000620F0"/>
    <w:rsid w:val="00071F32"/>
    <w:rsid w:val="00074643"/>
    <w:rsid w:val="00077EAC"/>
    <w:rsid w:val="00091ECA"/>
    <w:rsid w:val="000944C1"/>
    <w:rsid w:val="000A1970"/>
    <w:rsid w:val="000A2D50"/>
    <w:rsid w:val="000A320D"/>
    <w:rsid w:val="000B0782"/>
    <w:rsid w:val="000B0DF0"/>
    <w:rsid w:val="000C5740"/>
    <w:rsid w:val="000D0421"/>
    <w:rsid w:val="000D050D"/>
    <w:rsid w:val="000D122D"/>
    <w:rsid w:val="000D4A8B"/>
    <w:rsid w:val="000F0559"/>
    <w:rsid w:val="0010434B"/>
    <w:rsid w:val="00104977"/>
    <w:rsid w:val="00106E87"/>
    <w:rsid w:val="00110C7A"/>
    <w:rsid w:val="00114EDB"/>
    <w:rsid w:val="00124260"/>
    <w:rsid w:val="00136AEA"/>
    <w:rsid w:val="00141E2C"/>
    <w:rsid w:val="00150B7C"/>
    <w:rsid w:val="00155B96"/>
    <w:rsid w:val="001649D0"/>
    <w:rsid w:val="00164A36"/>
    <w:rsid w:val="00171539"/>
    <w:rsid w:val="00171FAB"/>
    <w:rsid w:val="00173411"/>
    <w:rsid w:val="001757A2"/>
    <w:rsid w:val="00196A38"/>
    <w:rsid w:val="001A2AC3"/>
    <w:rsid w:val="001A2C83"/>
    <w:rsid w:val="001A47DF"/>
    <w:rsid w:val="001A611A"/>
    <w:rsid w:val="001B3694"/>
    <w:rsid w:val="001C24E5"/>
    <w:rsid w:val="001C61E2"/>
    <w:rsid w:val="001D3B3D"/>
    <w:rsid w:val="001D6129"/>
    <w:rsid w:val="001E450E"/>
    <w:rsid w:val="001E5147"/>
    <w:rsid w:val="001F00C5"/>
    <w:rsid w:val="001F1826"/>
    <w:rsid w:val="002013DD"/>
    <w:rsid w:val="00202322"/>
    <w:rsid w:val="00210FA3"/>
    <w:rsid w:val="00213D32"/>
    <w:rsid w:val="002237C8"/>
    <w:rsid w:val="002366D3"/>
    <w:rsid w:val="00237570"/>
    <w:rsid w:val="00253B47"/>
    <w:rsid w:val="00260D30"/>
    <w:rsid w:val="00265DAF"/>
    <w:rsid w:val="00267A29"/>
    <w:rsid w:val="00275F18"/>
    <w:rsid w:val="00280052"/>
    <w:rsid w:val="0028273D"/>
    <w:rsid w:val="002A212F"/>
    <w:rsid w:val="002B125C"/>
    <w:rsid w:val="002B34D6"/>
    <w:rsid w:val="002B751F"/>
    <w:rsid w:val="002B7B7C"/>
    <w:rsid w:val="002C1DB4"/>
    <w:rsid w:val="002C262B"/>
    <w:rsid w:val="002D0F04"/>
    <w:rsid w:val="002D6436"/>
    <w:rsid w:val="002D7907"/>
    <w:rsid w:val="002E19FF"/>
    <w:rsid w:val="002E1D15"/>
    <w:rsid w:val="002F29CA"/>
    <w:rsid w:val="0030628F"/>
    <w:rsid w:val="00315FD6"/>
    <w:rsid w:val="003309C3"/>
    <w:rsid w:val="0033224C"/>
    <w:rsid w:val="00345089"/>
    <w:rsid w:val="0034671A"/>
    <w:rsid w:val="00352BC3"/>
    <w:rsid w:val="00354662"/>
    <w:rsid w:val="003568D3"/>
    <w:rsid w:val="00357A40"/>
    <w:rsid w:val="00360A64"/>
    <w:rsid w:val="00372F15"/>
    <w:rsid w:val="003737C5"/>
    <w:rsid w:val="00386D9A"/>
    <w:rsid w:val="00396690"/>
    <w:rsid w:val="003B5342"/>
    <w:rsid w:val="003C291A"/>
    <w:rsid w:val="003C3768"/>
    <w:rsid w:val="003D04B6"/>
    <w:rsid w:val="003D6FF0"/>
    <w:rsid w:val="003E05A4"/>
    <w:rsid w:val="003E62AD"/>
    <w:rsid w:val="003F170C"/>
    <w:rsid w:val="003F3889"/>
    <w:rsid w:val="003F3D28"/>
    <w:rsid w:val="00400107"/>
    <w:rsid w:val="00415B50"/>
    <w:rsid w:val="0042555E"/>
    <w:rsid w:val="00425ECA"/>
    <w:rsid w:val="00451F78"/>
    <w:rsid w:val="00453760"/>
    <w:rsid w:val="0046349F"/>
    <w:rsid w:val="004652EB"/>
    <w:rsid w:val="004770FF"/>
    <w:rsid w:val="004B2CD2"/>
    <w:rsid w:val="004B3C38"/>
    <w:rsid w:val="004B7938"/>
    <w:rsid w:val="004C1B42"/>
    <w:rsid w:val="004D47F0"/>
    <w:rsid w:val="004E01CC"/>
    <w:rsid w:val="004E1877"/>
    <w:rsid w:val="004E715D"/>
    <w:rsid w:val="004F65E9"/>
    <w:rsid w:val="00517B90"/>
    <w:rsid w:val="00533030"/>
    <w:rsid w:val="0053639B"/>
    <w:rsid w:val="005375B0"/>
    <w:rsid w:val="00547F12"/>
    <w:rsid w:val="00566180"/>
    <w:rsid w:val="00570BF9"/>
    <w:rsid w:val="00591691"/>
    <w:rsid w:val="00597087"/>
    <w:rsid w:val="005A0219"/>
    <w:rsid w:val="005B262F"/>
    <w:rsid w:val="005B6590"/>
    <w:rsid w:val="005C3EE8"/>
    <w:rsid w:val="005E4ECD"/>
    <w:rsid w:val="00603CBF"/>
    <w:rsid w:val="00621253"/>
    <w:rsid w:val="006219C0"/>
    <w:rsid w:val="0063605B"/>
    <w:rsid w:val="00641D36"/>
    <w:rsid w:val="006430FB"/>
    <w:rsid w:val="00645D89"/>
    <w:rsid w:val="00646CE1"/>
    <w:rsid w:val="00652AF6"/>
    <w:rsid w:val="00662973"/>
    <w:rsid w:val="006666F2"/>
    <w:rsid w:val="00670BFC"/>
    <w:rsid w:val="00695B15"/>
    <w:rsid w:val="00696E54"/>
    <w:rsid w:val="006A5199"/>
    <w:rsid w:val="006A66F0"/>
    <w:rsid w:val="006B31F9"/>
    <w:rsid w:val="006B536E"/>
    <w:rsid w:val="006C14E8"/>
    <w:rsid w:val="006C1AA9"/>
    <w:rsid w:val="006D0EED"/>
    <w:rsid w:val="006D768E"/>
    <w:rsid w:val="006E04FB"/>
    <w:rsid w:val="006E1DD9"/>
    <w:rsid w:val="006F048A"/>
    <w:rsid w:val="006F27CB"/>
    <w:rsid w:val="006F4871"/>
    <w:rsid w:val="00703435"/>
    <w:rsid w:val="00706A6A"/>
    <w:rsid w:val="0073314F"/>
    <w:rsid w:val="00736552"/>
    <w:rsid w:val="007464F1"/>
    <w:rsid w:val="007529A3"/>
    <w:rsid w:val="00753407"/>
    <w:rsid w:val="007549B1"/>
    <w:rsid w:val="00762325"/>
    <w:rsid w:val="007633CA"/>
    <w:rsid w:val="007753D5"/>
    <w:rsid w:val="007809EC"/>
    <w:rsid w:val="00782B9B"/>
    <w:rsid w:val="007959D7"/>
    <w:rsid w:val="007B42FC"/>
    <w:rsid w:val="007B6920"/>
    <w:rsid w:val="007D2D8A"/>
    <w:rsid w:val="007D7B46"/>
    <w:rsid w:val="007E0A6C"/>
    <w:rsid w:val="007F0861"/>
    <w:rsid w:val="007F11A2"/>
    <w:rsid w:val="007F66BD"/>
    <w:rsid w:val="008101B2"/>
    <w:rsid w:val="00814AB7"/>
    <w:rsid w:val="00821C44"/>
    <w:rsid w:val="00831715"/>
    <w:rsid w:val="008331A1"/>
    <w:rsid w:val="00837121"/>
    <w:rsid w:val="00837435"/>
    <w:rsid w:val="0083792A"/>
    <w:rsid w:val="00840DAC"/>
    <w:rsid w:val="00847889"/>
    <w:rsid w:val="008730AC"/>
    <w:rsid w:val="0087652A"/>
    <w:rsid w:val="00881B0E"/>
    <w:rsid w:val="008856E0"/>
    <w:rsid w:val="008B32FD"/>
    <w:rsid w:val="008C119C"/>
    <w:rsid w:val="008C573A"/>
    <w:rsid w:val="008D4B54"/>
    <w:rsid w:val="008D50C1"/>
    <w:rsid w:val="008E0C31"/>
    <w:rsid w:val="008E4B0A"/>
    <w:rsid w:val="008F65C5"/>
    <w:rsid w:val="00901AFD"/>
    <w:rsid w:val="00912D78"/>
    <w:rsid w:val="00921E35"/>
    <w:rsid w:val="009261A0"/>
    <w:rsid w:val="00927E42"/>
    <w:rsid w:val="00942A37"/>
    <w:rsid w:val="009718CA"/>
    <w:rsid w:val="009854EA"/>
    <w:rsid w:val="00997A4A"/>
    <w:rsid w:val="009A5929"/>
    <w:rsid w:val="009D3B42"/>
    <w:rsid w:val="009D766D"/>
    <w:rsid w:val="009E1FD1"/>
    <w:rsid w:val="009F50AB"/>
    <w:rsid w:val="00A03226"/>
    <w:rsid w:val="00A05C34"/>
    <w:rsid w:val="00A17DC4"/>
    <w:rsid w:val="00A2201C"/>
    <w:rsid w:val="00A251CF"/>
    <w:rsid w:val="00A31661"/>
    <w:rsid w:val="00A3471B"/>
    <w:rsid w:val="00A437E3"/>
    <w:rsid w:val="00A45229"/>
    <w:rsid w:val="00A502EA"/>
    <w:rsid w:val="00A5072C"/>
    <w:rsid w:val="00A52CB7"/>
    <w:rsid w:val="00A5439E"/>
    <w:rsid w:val="00A70BE8"/>
    <w:rsid w:val="00A7258E"/>
    <w:rsid w:val="00A728F9"/>
    <w:rsid w:val="00A72E53"/>
    <w:rsid w:val="00A83743"/>
    <w:rsid w:val="00AA2FA2"/>
    <w:rsid w:val="00AB08D3"/>
    <w:rsid w:val="00AC0FA8"/>
    <w:rsid w:val="00AC1FF9"/>
    <w:rsid w:val="00AD1472"/>
    <w:rsid w:val="00AD3DF1"/>
    <w:rsid w:val="00AD65D6"/>
    <w:rsid w:val="00AD6F77"/>
    <w:rsid w:val="00AE3A32"/>
    <w:rsid w:val="00AE5501"/>
    <w:rsid w:val="00AE575B"/>
    <w:rsid w:val="00AF6C38"/>
    <w:rsid w:val="00B04B82"/>
    <w:rsid w:val="00B07D8F"/>
    <w:rsid w:val="00B138D2"/>
    <w:rsid w:val="00B17DE3"/>
    <w:rsid w:val="00B43C55"/>
    <w:rsid w:val="00B527C6"/>
    <w:rsid w:val="00B527EA"/>
    <w:rsid w:val="00B53B4D"/>
    <w:rsid w:val="00B6117E"/>
    <w:rsid w:val="00B671BA"/>
    <w:rsid w:val="00B947AD"/>
    <w:rsid w:val="00BA084F"/>
    <w:rsid w:val="00BA0C72"/>
    <w:rsid w:val="00BA0D12"/>
    <w:rsid w:val="00BA566E"/>
    <w:rsid w:val="00BB1C7D"/>
    <w:rsid w:val="00BB4193"/>
    <w:rsid w:val="00BB47F0"/>
    <w:rsid w:val="00BC068E"/>
    <w:rsid w:val="00BC0747"/>
    <w:rsid w:val="00BC5604"/>
    <w:rsid w:val="00BD1F43"/>
    <w:rsid w:val="00BE1FE0"/>
    <w:rsid w:val="00BF20B3"/>
    <w:rsid w:val="00BF580C"/>
    <w:rsid w:val="00C018AE"/>
    <w:rsid w:val="00C21C51"/>
    <w:rsid w:val="00C32468"/>
    <w:rsid w:val="00C413EF"/>
    <w:rsid w:val="00C43361"/>
    <w:rsid w:val="00C54D51"/>
    <w:rsid w:val="00C66D95"/>
    <w:rsid w:val="00C7421F"/>
    <w:rsid w:val="00C75230"/>
    <w:rsid w:val="00C805BD"/>
    <w:rsid w:val="00C82E1F"/>
    <w:rsid w:val="00CA7740"/>
    <w:rsid w:val="00CB0403"/>
    <w:rsid w:val="00CB7580"/>
    <w:rsid w:val="00CC0594"/>
    <w:rsid w:val="00CC4BDF"/>
    <w:rsid w:val="00CE0A84"/>
    <w:rsid w:val="00CE1239"/>
    <w:rsid w:val="00CE5308"/>
    <w:rsid w:val="00CE7A15"/>
    <w:rsid w:val="00CF5BC1"/>
    <w:rsid w:val="00D10663"/>
    <w:rsid w:val="00D121E4"/>
    <w:rsid w:val="00D13972"/>
    <w:rsid w:val="00D15A5C"/>
    <w:rsid w:val="00D23979"/>
    <w:rsid w:val="00D27696"/>
    <w:rsid w:val="00D37C2D"/>
    <w:rsid w:val="00D4446B"/>
    <w:rsid w:val="00D45B7E"/>
    <w:rsid w:val="00D46759"/>
    <w:rsid w:val="00D5172C"/>
    <w:rsid w:val="00D715B2"/>
    <w:rsid w:val="00D86D04"/>
    <w:rsid w:val="00D92684"/>
    <w:rsid w:val="00D93D9B"/>
    <w:rsid w:val="00D95B8D"/>
    <w:rsid w:val="00DB301C"/>
    <w:rsid w:val="00DB61DE"/>
    <w:rsid w:val="00DC0CB3"/>
    <w:rsid w:val="00DC38E7"/>
    <w:rsid w:val="00DD41DF"/>
    <w:rsid w:val="00DD7FF7"/>
    <w:rsid w:val="00DE2487"/>
    <w:rsid w:val="00DF46EE"/>
    <w:rsid w:val="00DF792E"/>
    <w:rsid w:val="00E1168A"/>
    <w:rsid w:val="00E117EC"/>
    <w:rsid w:val="00E23A9B"/>
    <w:rsid w:val="00E26A36"/>
    <w:rsid w:val="00E33E48"/>
    <w:rsid w:val="00E368CB"/>
    <w:rsid w:val="00E51940"/>
    <w:rsid w:val="00E55A1B"/>
    <w:rsid w:val="00E57D93"/>
    <w:rsid w:val="00E62E21"/>
    <w:rsid w:val="00E70531"/>
    <w:rsid w:val="00E80988"/>
    <w:rsid w:val="00EA12DD"/>
    <w:rsid w:val="00EA4388"/>
    <w:rsid w:val="00EA4F5B"/>
    <w:rsid w:val="00EB230D"/>
    <w:rsid w:val="00EC65A1"/>
    <w:rsid w:val="00ED1213"/>
    <w:rsid w:val="00ED6DC8"/>
    <w:rsid w:val="00EE3187"/>
    <w:rsid w:val="00F0554F"/>
    <w:rsid w:val="00F312EA"/>
    <w:rsid w:val="00F33B7E"/>
    <w:rsid w:val="00F34758"/>
    <w:rsid w:val="00F36B0C"/>
    <w:rsid w:val="00F372C8"/>
    <w:rsid w:val="00F44E2C"/>
    <w:rsid w:val="00F63D44"/>
    <w:rsid w:val="00F70F49"/>
    <w:rsid w:val="00F748ED"/>
    <w:rsid w:val="00F8103B"/>
    <w:rsid w:val="00F8309A"/>
    <w:rsid w:val="00F911A9"/>
    <w:rsid w:val="00F926AB"/>
    <w:rsid w:val="00FD2412"/>
    <w:rsid w:val="00FE5011"/>
    <w:rsid w:val="00FF0A10"/>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F81E0"/>
  <w15:chartTrackingRefBased/>
  <w15:docId w15:val="{FF9F0769-96A9-4160-80D2-255CB36C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4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bullet 1st level"/>
    <w:basedOn w:val="Normal"/>
    <w:link w:val="ListParagraphChar"/>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character" w:customStyle="1" w:styleId="HeaderChar">
    <w:name w:val="Header Char"/>
    <w:link w:val="Header"/>
    <w:uiPriority w:val="99"/>
    <w:rsid w:val="00706A6A"/>
    <w:rPr>
      <w:sz w:val="24"/>
      <w:szCs w:val="24"/>
    </w:rPr>
  </w:style>
  <w:style w:type="character" w:customStyle="1" w:styleId="ListParagraphChar">
    <w:name w:val="List Paragraph Char"/>
    <w:aliases w:val="List Paragraph bullet 1st level Char"/>
    <w:link w:val="ListParagraph"/>
    <w:uiPriority w:val="34"/>
    <w:rsid w:val="000F0559"/>
    <w:rPr>
      <w:sz w:val="24"/>
      <w:szCs w:val="24"/>
    </w:rPr>
  </w:style>
  <w:style w:type="character" w:styleId="CommentReference">
    <w:name w:val="annotation reference"/>
    <w:rsid w:val="00517B90"/>
    <w:rPr>
      <w:sz w:val="16"/>
      <w:szCs w:val="16"/>
    </w:rPr>
  </w:style>
  <w:style w:type="paragraph" w:styleId="CommentText">
    <w:name w:val="annotation text"/>
    <w:basedOn w:val="Normal"/>
    <w:link w:val="CommentTextChar"/>
    <w:rsid w:val="00517B90"/>
    <w:rPr>
      <w:sz w:val="20"/>
      <w:szCs w:val="20"/>
    </w:rPr>
  </w:style>
  <w:style w:type="character" w:customStyle="1" w:styleId="CommentTextChar">
    <w:name w:val="Comment Text Char"/>
    <w:basedOn w:val="DefaultParagraphFont"/>
    <w:link w:val="CommentText"/>
    <w:rsid w:val="00517B90"/>
  </w:style>
  <w:style w:type="paragraph" w:styleId="CommentSubject">
    <w:name w:val="annotation subject"/>
    <w:basedOn w:val="CommentText"/>
    <w:next w:val="CommentText"/>
    <w:link w:val="CommentSubjectChar"/>
    <w:rsid w:val="00517B90"/>
    <w:rPr>
      <w:b/>
      <w:bCs/>
    </w:rPr>
  </w:style>
  <w:style w:type="character" w:customStyle="1" w:styleId="CommentSubjectChar">
    <w:name w:val="Comment Subject Char"/>
    <w:link w:val="CommentSubject"/>
    <w:rsid w:val="00517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A5D090373E14ABEE3E11907B9FEEA" ma:contentTypeVersion="3" ma:contentTypeDescription="Create a new document." ma:contentTypeScope="" ma:versionID="1b52f5e45565b85a8093cf0827f768cd">
  <xsd:schema xmlns:xsd="http://www.w3.org/2001/XMLSchema" xmlns:xs="http://www.w3.org/2001/XMLSchema" xmlns:p="http://schemas.microsoft.com/office/2006/metadata/properties" xmlns:ns2="fe9fd286-b091-469b-8c80-41dcd109336f" targetNamespace="http://schemas.microsoft.com/office/2006/metadata/properties" ma:root="true" ma:fieldsID="7fd78f932b9a217b9e36888d0eeb2aea" ns2:_="">
    <xsd:import namespace="fe9fd286-b091-469b-8c80-41dcd10933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fd286-b091-469b-8c80-41dcd1093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19C3F-B457-4635-9C5D-603B44BA1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26EAB1-834C-4F4F-A397-97E12CC4C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fd286-b091-469b-8c80-41dcd1093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D3646-07B1-41D9-9B0A-6F583D9E39CB}">
  <ds:schemaRefs>
    <ds:schemaRef ds:uri="http://schemas.openxmlformats.org/officeDocument/2006/bibliography"/>
  </ds:schemaRefs>
</ds:datastoreItem>
</file>

<file path=customXml/itemProps4.xml><?xml version="1.0" encoding="utf-8"?>
<ds:datastoreItem xmlns:ds="http://schemas.openxmlformats.org/officeDocument/2006/customXml" ds:itemID="{2BBB2356-2DC4-491D-8B14-A7DFC7456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1240</Words>
  <Characters>8072</Characters>
  <Application>Microsoft Office Word</Application>
  <DocSecurity>0</DocSecurity>
  <Lines>218</Lines>
  <Paragraphs>99</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9213</CharactersWithSpaces>
  <SharedDoc>false</SharedDoc>
  <HLinks>
    <vt:vector size="6" baseType="variant">
      <vt:variant>
        <vt:i4>2293839</vt:i4>
      </vt:variant>
      <vt:variant>
        <vt:i4>12988</vt:i4>
      </vt:variant>
      <vt:variant>
        <vt:i4>1027</vt:i4>
      </vt:variant>
      <vt:variant>
        <vt:i4>1</vt:i4>
      </vt:variant>
      <vt:variant>
        <vt:lpwstr>cid:image008.jpg@01D4C2BB.5BFE4390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Rachel Ward</dc:creator>
  <cp:keywords/>
  <cp:lastModifiedBy>Dave Cooke</cp:lastModifiedBy>
  <cp:revision>4</cp:revision>
  <cp:lastPrinted>2010-07-05T08:43:00Z</cp:lastPrinted>
  <dcterms:created xsi:type="dcterms:W3CDTF">2026-02-10T18:52:00Z</dcterms:created>
  <dcterms:modified xsi:type="dcterms:W3CDTF">2026-02-10T18:54:00Z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0x010100ABFA5D090373E14ABEE3E11907B9FEEA</vt:lpwstr>
  </property>
  <property fmtid="{D5CDD505-2E9C-101B-9397-08002B2CF9AE}" pid="3" name="_activity">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