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1291"/>
        <w:tblW w:w="288" w:type="dxa"/>
        <w:tblLook w:val="04A0" w:firstRow="1" w:lastRow="0" w:firstColumn="1" w:lastColumn="0" w:noHBand="0" w:noVBand="1"/>
      </w:tblPr>
      <w:tblGrid>
        <w:gridCol w:w="288"/>
      </w:tblGrid>
      <w:tr w:rsidR="007A782A" w:rsidRPr="00D54E9F" w14:paraId="499DE32A" w14:textId="77777777" w:rsidTr="007A782A">
        <w:tc>
          <w:tcPr>
            <w:tcW w:w="288" w:type="dxa"/>
          </w:tcPr>
          <w:p w14:paraId="11B43690" w14:textId="77777777" w:rsidR="007A782A" w:rsidRPr="00D54E9F" w:rsidRDefault="007A782A" w:rsidP="007A782A">
            <w:pPr>
              <w:rPr>
                <w:noProof/>
                <w:sz w:val="16"/>
                <w:szCs w:val="16"/>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647"/>
      </w:tblGrid>
      <w:tr w:rsidR="00F576F3" w14:paraId="272AD26D" w14:textId="77777777" w:rsidTr="00F576F3">
        <w:tc>
          <w:tcPr>
            <w:tcW w:w="2547" w:type="dxa"/>
          </w:tcPr>
          <w:p w14:paraId="75C4964F" w14:textId="0B60CEDB" w:rsidR="00F576F3" w:rsidRDefault="00F576F3" w:rsidP="005308EF">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Job Title</w:t>
            </w:r>
            <w:r w:rsidRPr="00C30410">
              <w:rPr>
                <w:rFonts w:ascii="Merriweather" w:eastAsia="Times New Roman" w:hAnsi="Merriweather" w:cs="Open Sans"/>
                <w:color w:val="005595"/>
                <w:sz w:val="26"/>
                <w:szCs w:val="26"/>
              </w:rPr>
              <w:t>:</w:t>
            </w:r>
          </w:p>
        </w:tc>
        <w:tc>
          <w:tcPr>
            <w:tcW w:w="7647" w:type="dxa"/>
          </w:tcPr>
          <w:p w14:paraId="11C75594" w14:textId="1DF333EB" w:rsidR="00F576F3" w:rsidRPr="00F576F3" w:rsidRDefault="003562F4" w:rsidP="005308EF">
            <w:pPr>
              <w:spacing w:before="120" w:after="0" w:line="240" w:lineRule="auto"/>
              <w:rPr>
                <w:rFonts w:eastAsia="Times New Roman" w:cs="Open Sans"/>
                <w:bCs/>
                <w:color w:val="auto"/>
                <w:szCs w:val="22"/>
              </w:rPr>
            </w:pPr>
            <w:r w:rsidRPr="003562F4">
              <w:rPr>
                <w:rFonts w:eastAsia="Times New Roman" w:cs="Open Sans"/>
                <w:bCs/>
                <w:color w:val="auto"/>
                <w:szCs w:val="22"/>
              </w:rPr>
              <w:t>Business Change Analyst (Fixed Term Contract to March 2028)</w:t>
            </w:r>
          </w:p>
        </w:tc>
      </w:tr>
      <w:tr w:rsidR="00F576F3" w14:paraId="4B41229C" w14:textId="77777777" w:rsidTr="00F576F3">
        <w:tc>
          <w:tcPr>
            <w:tcW w:w="2547" w:type="dxa"/>
          </w:tcPr>
          <w:p w14:paraId="30D77A43" w14:textId="53D0E948" w:rsidR="00F576F3" w:rsidRDefault="00F576F3" w:rsidP="005308EF">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Department:</w:t>
            </w:r>
          </w:p>
        </w:tc>
        <w:tc>
          <w:tcPr>
            <w:tcW w:w="7647" w:type="dxa"/>
          </w:tcPr>
          <w:p w14:paraId="557A2DF0" w14:textId="766EB624" w:rsidR="00F576F3" w:rsidRPr="00F576F3" w:rsidRDefault="00D729BA" w:rsidP="005308EF">
            <w:pPr>
              <w:spacing w:before="120" w:after="0" w:line="240" w:lineRule="auto"/>
              <w:rPr>
                <w:rFonts w:eastAsia="Times New Roman" w:cs="Open Sans"/>
                <w:bCs/>
                <w:color w:val="auto"/>
                <w:szCs w:val="22"/>
              </w:rPr>
            </w:pPr>
            <w:r>
              <w:rPr>
                <w:rFonts w:eastAsia="Times New Roman" w:cs="Open Sans"/>
                <w:bCs/>
                <w:color w:val="auto"/>
                <w:szCs w:val="22"/>
              </w:rPr>
              <w:t>Corporate Programme Office</w:t>
            </w:r>
          </w:p>
        </w:tc>
      </w:tr>
      <w:tr w:rsidR="00F576F3" w14:paraId="688A81A9" w14:textId="77777777" w:rsidTr="00F576F3">
        <w:tc>
          <w:tcPr>
            <w:tcW w:w="2547" w:type="dxa"/>
          </w:tcPr>
          <w:p w14:paraId="1CD98D05" w14:textId="3E445753" w:rsidR="00F576F3" w:rsidRDefault="00F576F3" w:rsidP="005308EF">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Reports to:</w:t>
            </w:r>
          </w:p>
        </w:tc>
        <w:tc>
          <w:tcPr>
            <w:tcW w:w="7647" w:type="dxa"/>
          </w:tcPr>
          <w:p w14:paraId="6103C431" w14:textId="5A0B7F3D" w:rsidR="00F576F3" w:rsidRPr="00F576F3" w:rsidRDefault="00D729BA" w:rsidP="005308EF">
            <w:pPr>
              <w:spacing w:before="120" w:after="0" w:line="240" w:lineRule="auto"/>
              <w:rPr>
                <w:rFonts w:eastAsia="Times New Roman" w:cs="Open Sans"/>
                <w:bCs/>
                <w:color w:val="auto"/>
                <w:szCs w:val="22"/>
              </w:rPr>
            </w:pPr>
            <w:r>
              <w:rPr>
                <w:rFonts w:eastAsia="Times New Roman" w:cs="Open Sans"/>
                <w:bCs/>
                <w:color w:val="auto"/>
                <w:szCs w:val="22"/>
              </w:rPr>
              <w:t>Business Change Manager</w:t>
            </w:r>
          </w:p>
        </w:tc>
      </w:tr>
      <w:tr w:rsidR="00F576F3" w14:paraId="47F283A3" w14:textId="77777777" w:rsidTr="00F576F3">
        <w:tc>
          <w:tcPr>
            <w:tcW w:w="2547" w:type="dxa"/>
          </w:tcPr>
          <w:p w14:paraId="249D25E2" w14:textId="0C5BA951" w:rsidR="00F576F3" w:rsidRDefault="00F576F3" w:rsidP="005308EF">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Direct Reports:</w:t>
            </w:r>
          </w:p>
        </w:tc>
        <w:tc>
          <w:tcPr>
            <w:tcW w:w="7647" w:type="dxa"/>
          </w:tcPr>
          <w:p w14:paraId="3BC321C0" w14:textId="7D32E343" w:rsidR="00F576F3" w:rsidRDefault="00D729BA" w:rsidP="005308EF">
            <w:pPr>
              <w:spacing w:before="120" w:after="0" w:line="240" w:lineRule="auto"/>
              <w:rPr>
                <w:rFonts w:ascii="Merriweather" w:eastAsia="Times New Roman" w:hAnsi="Merriweather" w:cs="Open Sans"/>
                <w:b/>
                <w:color w:val="005595"/>
                <w:sz w:val="26"/>
                <w:szCs w:val="26"/>
              </w:rPr>
            </w:pPr>
            <w:r>
              <w:rPr>
                <w:rFonts w:ascii="Merriweather" w:eastAsia="Times New Roman" w:hAnsi="Merriweather" w:cs="Open Sans"/>
                <w:b/>
                <w:color w:val="005595"/>
                <w:sz w:val="26"/>
                <w:szCs w:val="26"/>
              </w:rPr>
              <w:t>None</w:t>
            </w:r>
          </w:p>
        </w:tc>
      </w:tr>
      <w:tr w:rsidR="002E3060" w14:paraId="2270EF08" w14:textId="77777777" w:rsidTr="00F576F3">
        <w:tc>
          <w:tcPr>
            <w:tcW w:w="2547" w:type="dxa"/>
          </w:tcPr>
          <w:p w14:paraId="3DB0E998" w14:textId="0BE4C72A" w:rsidR="002E3060" w:rsidRDefault="00F576F3" w:rsidP="005308EF">
            <w:pPr>
              <w:spacing w:before="120" w:after="0" w:line="240" w:lineRule="auto"/>
              <w:rPr>
                <w:rFonts w:ascii="Merriweather" w:eastAsia="Times New Roman" w:hAnsi="Merriweather" w:cs="Open Sans"/>
                <w:b/>
                <w:color w:val="005595"/>
                <w:sz w:val="26"/>
                <w:szCs w:val="26"/>
              </w:rPr>
            </w:pPr>
            <w:r>
              <w:rPr>
                <w:rFonts w:ascii="Merriweather" w:eastAsia="Times New Roman" w:hAnsi="Merriweather" w:cs="Open Sans"/>
                <w:b/>
                <w:color w:val="005595"/>
                <w:sz w:val="26"/>
                <w:szCs w:val="26"/>
              </w:rPr>
              <w:t>Location:</w:t>
            </w:r>
          </w:p>
        </w:tc>
        <w:tc>
          <w:tcPr>
            <w:tcW w:w="7647" w:type="dxa"/>
          </w:tcPr>
          <w:p w14:paraId="46FE3CD7" w14:textId="5D6F183C" w:rsidR="002E3060" w:rsidRPr="00F576F3" w:rsidRDefault="0023308F" w:rsidP="005308EF">
            <w:pPr>
              <w:spacing w:before="120" w:after="0" w:line="240" w:lineRule="auto"/>
              <w:rPr>
                <w:rFonts w:eastAsia="Times New Roman" w:cs="Open Sans"/>
                <w:bCs/>
                <w:color w:val="auto"/>
                <w:sz w:val="24"/>
                <w:szCs w:val="24"/>
              </w:rPr>
            </w:pPr>
            <w:r>
              <w:rPr>
                <w:rFonts w:eastAsia="Times New Roman" w:cs="Open Sans"/>
                <w:bCs/>
                <w:color w:val="auto"/>
                <w:szCs w:val="22"/>
              </w:rPr>
              <w:t xml:space="preserve">Activity based onsite </w:t>
            </w:r>
            <w:r w:rsidR="005308EF">
              <w:rPr>
                <w:rFonts w:eastAsia="Times New Roman" w:cs="Open Sans"/>
                <w:bCs/>
                <w:color w:val="auto"/>
                <w:szCs w:val="22"/>
              </w:rPr>
              <w:t xml:space="preserve"> </w:t>
            </w:r>
            <w:r w:rsidR="00D729BA">
              <w:rPr>
                <w:rFonts w:eastAsia="Times New Roman" w:cs="Open Sans"/>
                <w:bCs/>
                <w:color w:val="auto"/>
                <w:szCs w:val="22"/>
              </w:rPr>
              <w:t xml:space="preserve"> </w:t>
            </w:r>
            <w:r w:rsidR="005308EF">
              <w:rPr>
                <w:rFonts w:eastAsia="Times New Roman" w:cs="Open Sans"/>
                <w:bCs/>
                <w:color w:val="auto"/>
                <w:szCs w:val="22"/>
              </w:rPr>
              <w:t xml:space="preserve"> </w:t>
            </w:r>
            <w:r w:rsidR="00D729BA">
              <w:rPr>
                <w:rFonts w:eastAsia="Times New Roman" w:cs="Open Sans"/>
                <w:bCs/>
                <w:color w:val="auto"/>
                <w:szCs w:val="22"/>
              </w:rPr>
              <w:t xml:space="preserve"> </w:t>
            </w:r>
          </w:p>
        </w:tc>
      </w:tr>
      <w:tr w:rsidR="002E3060" w14:paraId="66340F8E" w14:textId="77777777" w:rsidTr="00F576F3">
        <w:tc>
          <w:tcPr>
            <w:tcW w:w="2547" w:type="dxa"/>
          </w:tcPr>
          <w:p w14:paraId="618EC119" w14:textId="102CB283" w:rsidR="002E3060" w:rsidRDefault="002E3060" w:rsidP="005308EF">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Contract Type:</w:t>
            </w:r>
          </w:p>
        </w:tc>
        <w:tc>
          <w:tcPr>
            <w:tcW w:w="7647" w:type="dxa"/>
          </w:tcPr>
          <w:p w14:paraId="3C92C8F4" w14:textId="0F33CFFC" w:rsidR="002E3060" w:rsidRPr="00F576F3" w:rsidRDefault="00596B15" w:rsidP="005308EF">
            <w:pPr>
              <w:spacing w:before="120" w:after="0" w:line="240" w:lineRule="auto"/>
              <w:rPr>
                <w:rFonts w:eastAsia="Times New Roman" w:cs="Open Sans"/>
                <w:bCs/>
                <w:color w:val="auto"/>
                <w:szCs w:val="22"/>
              </w:rPr>
            </w:pPr>
            <w:r>
              <w:rPr>
                <w:rFonts w:eastAsia="Times New Roman" w:cs="Open Sans"/>
                <w:bCs/>
                <w:color w:val="auto"/>
                <w:szCs w:val="22"/>
              </w:rPr>
              <w:t xml:space="preserve">Fixed Term Contract </w:t>
            </w:r>
            <w:r w:rsidR="00451A21">
              <w:rPr>
                <w:rFonts w:eastAsia="Times New Roman" w:cs="Open Sans"/>
                <w:bCs/>
                <w:color w:val="auto"/>
                <w:szCs w:val="22"/>
              </w:rPr>
              <w:t xml:space="preserve">(22.5hrs / week) </w:t>
            </w:r>
          </w:p>
        </w:tc>
      </w:tr>
      <w:tr w:rsidR="002E3060" w14:paraId="6543FE50" w14:textId="77777777" w:rsidTr="00F576F3">
        <w:tc>
          <w:tcPr>
            <w:tcW w:w="2547" w:type="dxa"/>
          </w:tcPr>
          <w:p w14:paraId="4C2CA23F" w14:textId="6D06E979" w:rsidR="002E3060" w:rsidRDefault="002E3060" w:rsidP="005308EF">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Grade:</w:t>
            </w:r>
          </w:p>
        </w:tc>
        <w:tc>
          <w:tcPr>
            <w:tcW w:w="7647" w:type="dxa"/>
          </w:tcPr>
          <w:p w14:paraId="67593B47" w14:textId="0036356D" w:rsidR="002E3060" w:rsidRPr="00FA5BB5" w:rsidRDefault="00276B41" w:rsidP="005308EF">
            <w:pPr>
              <w:spacing w:before="120" w:after="0" w:line="240" w:lineRule="auto"/>
              <w:rPr>
                <w:rFonts w:eastAsia="Times New Roman" w:cs="Open Sans"/>
                <w:bCs/>
                <w:color w:val="auto"/>
                <w:szCs w:val="22"/>
              </w:rPr>
            </w:pPr>
            <w:r>
              <w:rPr>
                <w:rFonts w:eastAsia="Times New Roman" w:cs="Open Sans"/>
                <w:bCs/>
                <w:color w:val="auto"/>
                <w:szCs w:val="22"/>
              </w:rPr>
              <w:t>CA</w:t>
            </w:r>
            <w:r w:rsidR="005D40B1">
              <w:rPr>
                <w:rFonts w:eastAsia="Times New Roman" w:cs="Open Sans"/>
                <w:bCs/>
                <w:color w:val="auto"/>
                <w:szCs w:val="22"/>
              </w:rPr>
              <w:t>4</w:t>
            </w:r>
            <w:r w:rsidR="0048443D">
              <w:rPr>
                <w:rFonts w:eastAsia="Times New Roman" w:cs="Open Sans"/>
                <w:bCs/>
                <w:color w:val="auto"/>
                <w:szCs w:val="22"/>
              </w:rPr>
              <w:t xml:space="preserve"> </w:t>
            </w:r>
          </w:p>
        </w:tc>
      </w:tr>
    </w:tbl>
    <w:p w14:paraId="5BCDDD89" w14:textId="30399B9A" w:rsidR="009937A4" w:rsidRDefault="009937A4" w:rsidP="00C30410">
      <w:pPr>
        <w:spacing w:after="0" w:line="240" w:lineRule="auto"/>
        <w:rPr>
          <w:rFonts w:ascii="Merriweather" w:eastAsia="Times New Roman" w:hAnsi="Merriweather" w:cs="Open Sans"/>
          <w:b/>
          <w:color w:val="005595"/>
          <w:sz w:val="26"/>
          <w:szCs w:val="26"/>
        </w:rPr>
      </w:pPr>
    </w:p>
    <w:p w14:paraId="4D799782" w14:textId="77777777" w:rsidR="00C30410" w:rsidRPr="00C30410" w:rsidRDefault="00C30410" w:rsidP="00C30410">
      <w:pPr>
        <w:spacing w:after="0" w:line="240" w:lineRule="auto"/>
        <w:rPr>
          <w:rFonts w:ascii="Merriweather" w:eastAsia="Times New Roman" w:hAnsi="Merriweather" w:cs="Open Sans"/>
          <w:b/>
          <w:color w:val="auto"/>
          <w:szCs w:val="22"/>
        </w:rPr>
      </w:pPr>
    </w:p>
    <w:p w14:paraId="4CB630D0" w14:textId="77777777" w:rsidR="00C30410" w:rsidRPr="00C30410" w:rsidRDefault="00C30410" w:rsidP="00C30410">
      <w:pPr>
        <w:spacing w:after="0" w:line="240" w:lineRule="auto"/>
        <w:rPr>
          <w:rFonts w:eastAsia="Times New Roman" w:cs="Open Sans"/>
          <w:b/>
          <w:color w:val="595959"/>
          <w:sz w:val="32"/>
          <w:szCs w:val="32"/>
        </w:rPr>
      </w:pPr>
      <w:r w:rsidRPr="00C30410">
        <w:rPr>
          <w:rFonts w:eastAsia="Times New Roman" w:cs="Open Sans"/>
          <w:b/>
          <w:color w:val="595959"/>
          <w:sz w:val="32"/>
          <w:szCs w:val="32"/>
        </w:rPr>
        <w:t>Main purpose of the job</w:t>
      </w:r>
    </w:p>
    <w:p w14:paraId="047B8C8F" w14:textId="77777777" w:rsidR="00C30410" w:rsidRPr="00C30410" w:rsidRDefault="00C30410" w:rsidP="00C30410">
      <w:pPr>
        <w:spacing w:after="0" w:line="240" w:lineRule="auto"/>
        <w:rPr>
          <w:rFonts w:ascii="Merriweather" w:eastAsia="Times New Roman" w:hAnsi="Merriweather" w:cs="Open Sans"/>
          <w:b/>
          <w:color w:val="595959"/>
          <w:sz w:val="16"/>
          <w:szCs w:val="16"/>
        </w:rPr>
      </w:pPr>
    </w:p>
    <w:p w14:paraId="66359E8A" w14:textId="218DE5C1" w:rsidR="00D729BA" w:rsidRPr="003A6EAB" w:rsidRDefault="00D729BA" w:rsidP="00D729BA">
      <w:pPr>
        <w:rPr>
          <w:rFonts w:cs="Open Sans"/>
          <w:szCs w:val="22"/>
        </w:rPr>
      </w:pPr>
      <w:r w:rsidRPr="003A6EAB">
        <w:rPr>
          <w:rFonts w:cs="Open Sans"/>
          <w:szCs w:val="22"/>
        </w:rPr>
        <w:t>To provide a proactive, professional and consistent level of support to the delivery of business change activity across the organisation, primarily in support of a large</w:t>
      </w:r>
      <w:r w:rsidRPr="003A6EAB">
        <w:rPr>
          <w:rFonts w:cs="Open Sans"/>
          <w:szCs w:val="22"/>
        </w:rPr>
        <w:noBreakHyphen/>
        <w:t>scale ERP (Enterprise Resource Planning) programme.</w:t>
      </w:r>
    </w:p>
    <w:p w14:paraId="2C032EC6" w14:textId="5BB3DCF3" w:rsidR="00D729BA" w:rsidRPr="003A6EAB" w:rsidRDefault="00D729BA" w:rsidP="00D729BA">
      <w:pPr>
        <w:rPr>
          <w:rFonts w:cs="Open Sans"/>
          <w:szCs w:val="22"/>
        </w:rPr>
      </w:pPr>
      <w:r w:rsidRPr="003A6EAB">
        <w:rPr>
          <w:rFonts w:cs="Open Sans"/>
          <w:szCs w:val="22"/>
        </w:rPr>
        <w:t>The role will support the Business Change Manager in coordinating change activity, supporting stakeholder engagement, maintaining change plans, supporting the change champion network, and assisting with the development of communications and training materials to enable successful adoption of new systems and ways of working.</w:t>
      </w:r>
    </w:p>
    <w:p w14:paraId="11261AE1" w14:textId="77777777" w:rsidR="00D729BA" w:rsidRPr="003A6EAB" w:rsidRDefault="00D729BA" w:rsidP="00D729BA">
      <w:pPr>
        <w:rPr>
          <w:rFonts w:cs="Open Sans"/>
          <w:szCs w:val="22"/>
        </w:rPr>
      </w:pPr>
      <w:r w:rsidRPr="003A6EAB">
        <w:rPr>
          <w:rFonts w:cs="Open Sans"/>
          <w:szCs w:val="22"/>
        </w:rPr>
        <w:t>Where capacity allows, the postholder may also be required to support wider business change activity across other programmes or projects.</w:t>
      </w:r>
    </w:p>
    <w:p w14:paraId="364795F6" w14:textId="77777777" w:rsidR="00C30410" w:rsidRPr="00C30410" w:rsidRDefault="00C30410" w:rsidP="00C30410">
      <w:pPr>
        <w:spacing w:after="0" w:line="240" w:lineRule="auto"/>
        <w:rPr>
          <w:rFonts w:ascii="Merriweather" w:eastAsia="Times New Roman" w:hAnsi="Merriweather" w:cs="Open Sans"/>
          <w:color w:val="auto"/>
          <w:sz w:val="16"/>
          <w:szCs w:val="16"/>
        </w:rPr>
      </w:pPr>
    </w:p>
    <w:p w14:paraId="7350CD44" w14:textId="77777777" w:rsidR="00C30410" w:rsidRPr="00C30410" w:rsidRDefault="00C30410" w:rsidP="00C30410">
      <w:pPr>
        <w:spacing w:after="0" w:line="240" w:lineRule="auto"/>
        <w:jc w:val="both"/>
        <w:rPr>
          <w:rFonts w:eastAsia="Times New Roman" w:cs="Open Sans"/>
          <w:b/>
          <w:color w:val="595959"/>
          <w:sz w:val="32"/>
          <w:szCs w:val="32"/>
        </w:rPr>
      </w:pPr>
      <w:r w:rsidRPr="00C30410">
        <w:rPr>
          <w:rFonts w:eastAsia="Times New Roman" w:cs="Open Sans"/>
          <w:b/>
          <w:color w:val="595959"/>
          <w:sz w:val="32"/>
          <w:szCs w:val="32"/>
        </w:rPr>
        <w:t>Responsibilities</w:t>
      </w:r>
    </w:p>
    <w:p w14:paraId="7DDF8DCE" w14:textId="77777777" w:rsidR="00C30410" w:rsidRPr="00C30410" w:rsidRDefault="00C30410" w:rsidP="00C30410">
      <w:pPr>
        <w:spacing w:after="0" w:line="240" w:lineRule="auto"/>
        <w:rPr>
          <w:rFonts w:ascii="Merriweather" w:eastAsia="Times New Roman" w:hAnsi="Merriweather" w:cs="Open Sans"/>
          <w:b/>
          <w:color w:val="005595"/>
          <w:sz w:val="26"/>
          <w:szCs w:val="26"/>
        </w:rPr>
      </w:pPr>
    </w:p>
    <w:p w14:paraId="04500B74" w14:textId="77777777" w:rsidR="00C30410" w:rsidRPr="00C30410" w:rsidRDefault="00C30410" w:rsidP="00C30410">
      <w:pPr>
        <w:spacing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 xml:space="preserve">Specific </w:t>
      </w:r>
    </w:p>
    <w:p w14:paraId="05A7DB10" w14:textId="415C45DB" w:rsidR="00D729BA" w:rsidRPr="00FE36B6" w:rsidRDefault="00764B42" w:rsidP="00A35FC7">
      <w:pPr>
        <w:numPr>
          <w:ilvl w:val="0"/>
          <w:numId w:val="10"/>
        </w:numPr>
        <w:spacing w:before="120" w:after="0" w:line="360" w:lineRule="auto"/>
        <w:ind w:left="714" w:hanging="357"/>
        <w:rPr>
          <w:rFonts w:eastAsia="Times New Roman" w:cs="Open Sans"/>
          <w:color w:val="auto"/>
          <w:szCs w:val="22"/>
        </w:rPr>
      </w:pPr>
      <w:r w:rsidRPr="00764B42">
        <w:rPr>
          <w:rFonts w:cs="Open Sans"/>
          <w:szCs w:val="22"/>
        </w:rPr>
        <w:t>Assist with and contribute to the delivery and coordination</w:t>
      </w:r>
      <w:r>
        <w:rPr>
          <w:rFonts w:cs="Open Sans"/>
          <w:szCs w:val="22"/>
        </w:rPr>
        <w:t xml:space="preserve"> </w:t>
      </w:r>
      <w:r w:rsidR="00D729BA" w:rsidRPr="00D729BA">
        <w:rPr>
          <w:rFonts w:cs="Open Sans"/>
          <w:szCs w:val="22"/>
        </w:rPr>
        <w:t>of business change activity aligned to the ERP programme, working collaboratively with programme teams and business stakeholders</w:t>
      </w:r>
    </w:p>
    <w:p w14:paraId="14E9C492" w14:textId="1306C493" w:rsidR="00764B42" w:rsidRDefault="00764B42" w:rsidP="00A35FC7">
      <w:pPr>
        <w:numPr>
          <w:ilvl w:val="0"/>
          <w:numId w:val="10"/>
        </w:numPr>
        <w:spacing w:before="120" w:after="0" w:line="360" w:lineRule="auto"/>
        <w:ind w:left="714" w:hanging="357"/>
        <w:rPr>
          <w:rFonts w:eastAsia="Times New Roman" w:cs="Open Sans"/>
          <w:color w:val="auto"/>
          <w:szCs w:val="22"/>
        </w:rPr>
      </w:pPr>
      <w:r w:rsidRPr="00764B42">
        <w:rPr>
          <w:rFonts w:eastAsia="Times New Roman" w:cs="Open Sans"/>
          <w:color w:val="auto"/>
          <w:szCs w:val="22"/>
        </w:rPr>
        <w:t>Conduct and contribute to structured change impact assessments, including analysis of ‘as</w:t>
      </w:r>
      <w:r w:rsidRPr="00764B42">
        <w:rPr>
          <w:rFonts w:ascii="Cambria Math" w:eastAsia="Times New Roman" w:hAnsi="Cambria Math" w:cs="Cambria Math"/>
          <w:color w:val="auto"/>
          <w:szCs w:val="22"/>
        </w:rPr>
        <w:t>‑</w:t>
      </w:r>
      <w:r w:rsidRPr="00764B42">
        <w:rPr>
          <w:rFonts w:eastAsia="Times New Roman" w:cs="Open Sans"/>
          <w:color w:val="auto"/>
          <w:szCs w:val="22"/>
        </w:rPr>
        <w:t>is’ and ‘to</w:t>
      </w:r>
      <w:r w:rsidRPr="00764B42">
        <w:rPr>
          <w:rFonts w:ascii="Cambria Math" w:eastAsia="Times New Roman" w:hAnsi="Cambria Math" w:cs="Cambria Math"/>
          <w:color w:val="auto"/>
          <w:szCs w:val="22"/>
        </w:rPr>
        <w:t>‑</w:t>
      </w:r>
      <w:r w:rsidRPr="00764B42">
        <w:rPr>
          <w:rFonts w:eastAsia="Times New Roman" w:cs="Open Sans"/>
          <w:color w:val="auto"/>
          <w:szCs w:val="22"/>
        </w:rPr>
        <w:t>be’ processes, identifying impacts across user roles and proposing mitigating actions.</w:t>
      </w:r>
    </w:p>
    <w:p w14:paraId="69F189B5" w14:textId="3DB62079" w:rsidR="00764B42" w:rsidRPr="00D729BA" w:rsidRDefault="00764B42" w:rsidP="00A35FC7">
      <w:pPr>
        <w:numPr>
          <w:ilvl w:val="0"/>
          <w:numId w:val="10"/>
        </w:numPr>
        <w:spacing w:before="120" w:after="0" w:line="360" w:lineRule="auto"/>
        <w:ind w:left="714" w:hanging="357"/>
        <w:rPr>
          <w:rFonts w:eastAsia="Times New Roman" w:cs="Open Sans"/>
          <w:color w:val="auto"/>
          <w:szCs w:val="22"/>
        </w:rPr>
      </w:pPr>
      <w:r w:rsidRPr="00764B42">
        <w:rPr>
          <w:rFonts w:eastAsia="Times New Roman" w:cs="Open Sans"/>
          <w:color w:val="auto"/>
          <w:szCs w:val="22"/>
        </w:rPr>
        <w:lastRenderedPageBreak/>
        <w:t>Work closely with Business Analysts and programme teams to interpret process changes and ensure user impacts are understood and reflected in change activities.</w:t>
      </w:r>
    </w:p>
    <w:p w14:paraId="138BA538" w14:textId="72B8F7D8" w:rsidR="00D729BA" w:rsidRPr="006D39F7" w:rsidRDefault="00D729BA" w:rsidP="00A35FC7">
      <w:pPr>
        <w:numPr>
          <w:ilvl w:val="0"/>
          <w:numId w:val="10"/>
        </w:numPr>
        <w:spacing w:after="0" w:line="360" w:lineRule="auto"/>
        <w:rPr>
          <w:rFonts w:cs="Open Sans"/>
          <w:szCs w:val="22"/>
        </w:rPr>
      </w:pPr>
      <w:r w:rsidRPr="006D39F7">
        <w:rPr>
          <w:rFonts w:cs="Open Sans"/>
          <w:szCs w:val="22"/>
        </w:rPr>
        <w:t>Maintain change documentation, including action logs, trackers, schedules and supporting plans</w:t>
      </w:r>
      <w:r w:rsidR="00764B42">
        <w:rPr>
          <w:rFonts w:cs="Open Sans"/>
          <w:szCs w:val="22"/>
        </w:rPr>
        <w:t xml:space="preserve">, </w:t>
      </w:r>
      <w:r w:rsidR="00764B42" w:rsidRPr="00764B42">
        <w:rPr>
          <w:rFonts w:cs="Open Sans"/>
          <w:szCs w:val="22"/>
        </w:rPr>
        <w:t>ensuring information remains accurate and is used to inform delivery decisions.</w:t>
      </w:r>
    </w:p>
    <w:p w14:paraId="6F4E15DB" w14:textId="0BF0AEEA" w:rsidR="00D729BA" w:rsidRPr="006D39F7" w:rsidRDefault="00045543" w:rsidP="00A35FC7">
      <w:pPr>
        <w:numPr>
          <w:ilvl w:val="0"/>
          <w:numId w:val="10"/>
        </w:numPr>
        <w:spacing w:after="0" w:line="360" w:lineRule="auto"/>
        <w:rPr>
          <w:rFonts w:cs="Open Sans"/>
          <w:szCs w:val="22"/>
        </w:rPr>
      </w:pPr>
      <w:r w:rsidRPr="00045543">
        <w:rPr>
          <w:rFonts w:cs="Open Sans"/>
          <w:szCs w:val="22"/>
        </w:rPr>
        <w:t>Analyse and p</w:t>
      </w:r>
      <w:r w:rsidR="00D729BA" w:rsidRPr="006D39F7">
        <w:rPr>
          <w:rFonts w:cs="Open Sans"/>
          <w:szCs w:val="22"/>
        </w:rPr>
        <w:t>rovide input into business readiness activity to support the delivery of programme objectives and expected benefits</w:t>
      </w:r>
    </w:p>
    <w:p w14:paraId="21A95B76" w14:textId="77777777" w:rsidR="00D729BA" w:rsidRPr="006D39F7" w:rsidRDefault="00D729BA" w:rsidP="00A35FC7">
      <w:pPr>
        <w:numPr>
          <w:ilvl w:val="0"/>
          <w:numId w:val="10"/>
        </w:numPr>
        <w:spacing w:after="0" w:line="360" w:lineRule="auto"/>
        <w:rPr>
          <w:rFonts w:cs="Open Sans"/>
          <w:szCs w:val="22"/>
        </w:rPr>
      </w:pPr>
      <w:r w:rsidRPr="006D39F7">
        <w:rPr>
          <w:rFonts w:cs="Open Sans"/>
          <w:szCs w:val="22"/>
        </w:rPr>
        <w:t>Assist with the planning and coordination of change initiatives to support adoption and minimise resistance</w:t>
      </w:r>
    </w:p>
    <w:p w14:paraId="79267CBB" w14:textId="2B72FE02" w:rsidR="00D729BA" w:rsidRPr="006D39F7" w:rsidRDefault="00DB30CB" w:rsidP="00A35FC7">
      <w:pPr>
        <w:numPr>
          <w:ilvl w:val="0"/>
          <w:numId w:val="10"/>
        </w:numPr>
        <w:spacing w:after="0" w:line="360" w:lineRule="auto"/>
        <w:rPr>
          <w:rFonts w:cs="Open Sans"/>
          <w:szCs w:val="22"/>
        </w:rPr>
      </w:pPr>
      <w:r w:rsidRPr="006D39F7">
        <w:rPr>
          <w:rFonts w:cs="Open Sans"/>
          <w:szCs w:val="22"/>
        </w:rPr>
        <w:t xml:space="preserve">Coordinate </w:t>
      </w:r>
      <w:r>
        <w:rPr>
          <w:rFonts w:cs="Open Sans"/>
          <w:szCs w:val="22"/>
        </w:rPr>
        <w:t>and facilitate</w:t>
      </w:r>
      <w:r w:rsidRPr="006D39F7">
        <w:rPr>
          <w:rFonts w:cs="Open Sans"/>
          <w:szCs w:val="22"/>
        </w:rPr>
        <w:t xml:space="preserve"> </w:t>
      </w:r>
      <w:r w:rsidR="00D729BA" w:rsidRPr="006D39F7">
        <w:rPr>
          <w:rFonts w:cs="Open Sans"/>
          <w:szCs w:val="22"/>
        </w:rPr>
        <w:t>the ongoing operation of the change champion network, including scheduling meetings, preparing agendas and following up actions</w:t>
      </w:r>
      <w:r w:rsidR="00A03DE5">
        <w:rPr>
          <w:rFonts w:cs="Open Sans"/>
          <w:szCs w:val="22"/>
        </w:rPr>
        <w:t xml:space="preserve">. </w:t>
      </w:r>
      <w:r w:rsidR="000065F8">
        <w:rPr>
          <w:rFonts w:cs="Open Sans"/>
          <w:szCs w:val="22"/>
        </w:rPr>
        <w:t xml:space="preserve"> </w:t>
      </w:r>
    </w:p>
    <w:p w14:paraId="548BFAFB" w14:textId="77777777" w:rsidR="00D729BA" w:rsidRPr="006D39F7" w:rsidRDefault="00D729BA" w:rsidP="00A35FC7">
      <w:pPr>
        <w:numPr>
          <w:ilvl w:val="0"/>
          <w:numId w:val="10"/>
        </w:numPr>
        <w:spacing w:after="0" w:line="360" w:lineRule="auto"/>
        <w:rPr>
          <w:rFonts w:cs="Open Sans"/>
          <w:szCs w:val="22"/>
        </w:rPr>
      </w:pPr>
      <w:r w:rsidRPr="006D39F7">
        <w:rPr>
          <w:rFonts w:cs="Open Sans"/>
          <w:szCs w:val="22"/>
        </w:rPr>
        <w:t>Contribute to the development and maintenance of change champion materials, toolkits, briefing packs and training guides</w:t>
      </w:r>
    </w:p>
    <w:p w14:paraId="19286280" w14:textId="2F6DC0E7" w:rsidR="00D729BA" w:rsidRPr="000643F0" w:rsidRDefault="006B6A24" w:rsidP="00A35FC7">
      <w:pPr>
        <w:numPr>
          <w:ilvl w:val="0"/>
          <w:numId w:val="10"/>
        </w:numPr>
        <w:spacing w:after="0" w:line="360" w:lineRule="auto"/>
        <w:rPr>
          <w:rFonts w:cs="Open Sans"/>
          <w:szCs w:val="22"/>
        </w:rPr>
      </w:pPr>
      <w:r>
        <w:rPr>
          <w:rFonts w:cs="Open Sans"/>
          <w:szCs w:val="22"/>
        </w:rPr>
        <w:t>Evaluate and</w:t>
      </w:r>
      <w:r w:rsidR="00FE36B6">
        <w:rPr>
          <w:rFonts w:cs="Open Sans"/>
          <w:szCs w:val="22"/>
        </w:rPr>
        <w:t xml:space="preserve"> create </w:t>
      </w:r>
      <w:r w:rsidR="00D729BA" w:rsidRPr="000643F0">
        <w:rPr>
          <w:rFonts w:cs="Open Sans"/>
          <w:szCs w:val="22"/>
        </w:rPr>
        <w:t xml:space="preserve">communications and materials that build awareness, understanding and readiness for change, aligned to recognised change </w:t>
      </w:r>
      <w:r w:rsidR="00D729BA">
        <w:rPr>
          <w:rFonts w:cs="Open Sans"/>
          <w:szCs w:val="22"/>
        </w:rPr>
        <w:t xml:space="preserve">methodologies </w:t>
      </w:r>
      <w:r w:rsidR="00D729BA" w:rsidRPr="000643F0">
        <w:rPr>
          <w:rFonts w:cs="Open Sans"/>
          <w:szCs w:val="22"/>
        </w:rPr>
        <w:t>(e.g. ADKAR)</w:t>
      </w:r>
      <w:r w:rsidR="00045543">
        <w:rPr>
          <w:rFonts w:cs="Open Sans"/>
          <w:szCs w:val="22"/>
        </w:rPr>
        <w:t xml:space="preserve">, </w:t>
      </w:r>
      <w:r w:rsidR="00045543" w:rsidRPr="00045543">
        <w:rPr>
          <w:rFonts w:cs="Open Sans"/>
          <w:szCs w:val="22"/>
        </w:rPr>
        <w:t>ensuring messages are tailored for different user groups/roles.</w:t>
      </w:r>
    </w:p>
    <w:p w14:paraId="3D5790E2" w14:textId="41023C46" w:rsidR="00D729BA" w:rsidRPr="006D39F7" w:rsidRDefault="00B032BF" w:rsidP="00A35FC7">
      <w:pPr>
        <w:numPr>
          <w:ilvl w:val="0"/>
          <w:numId w:val="10"/>
        </w:numPr>
        <w:spacing w:after="0" w:line="360" w:lineRule="auto"/>
        <w:rPr>
          <w:rFonts w:cs="Open Sans"/>
          <w:szCs w:val="22"/>
        </w:rPr>
      </w:pPr>
      <w:r>
        <w:rPr>
          <w:rFonts w:cs="Open Sans"/>
          <w:szCs w:val="22"/>
        </w:rPr>
        <w:t xml:space="preserve">Manage </w:t>
      </w:r>
      <w:r w:rsidR="00D729BA" w:rsidRPr="006D39F7">
        <w:rPr>
          <w:rFonts w:cs="Open Sans"/>
          <w:szCs w:val="22"/>
        </w:rPr>
        <w:t>engagement activity across the programme, including workshops, briefings and working sessions</w:t>
      </w:r>
      <w:r w:rsidR="00045543">
        <w:rPr>
          <w:rFonts w:cs="Open Sans"/>
          <w:szCs w:val="22"/>
        </w:rPr>
        <w:t xml:space="preserve">, </w:t>
      </w:r>
      <w:r w:rsidR="00045543" w:rsidRPr="00045543">
        <w:rPr>
          <w:rFonts w:cs="Open Sans"/>
          <w:szCs w:val="22"/>
        </w:rPr>
        <w:t>ensuring outputs and feedback are captured and used to inform change delivery</w:t>
      </w:r>
    </w:p>
    <w:p w14:paraId="635DF369" w14:textId="0DCF3268" w:rsidR="00D729BA" w:rsidRPr="000065F8" w:rsidRDefault="00A03DE5" w:rsidP="000065F8">
      <w:pPr>
        <w:numPr>
          <w:ilvl w:val="0"/>
          <w:numId w:val="10"/>
        </w:numPr>
        <w:spacing w:after="0" w:line="360" w:lineRule="auto"/>
        <w:rPr>
          <w:rFonts w:cs="Open Sans"/>
          <w:szCs w:val="22"/>
        </w:rPr>
      </w:pPr>
      <w:r w:rsidRPr="00A03DE5">
        <w:rPr>
          <w:rFonts w:cs="Open Sans"/>
          <w:szCs w:val="22"/>
        </w:rPr>
        <w:t xml:space="preserve">Analyse feedback and insights from stakeholders throughout the lifecycle of the programme to identify themes, risks </w:t>
      </w:r>
      <w:r w:rsidR="000065F8" w:rsidRPr="000065F8">
        <w:rPr>
          <w:rFonts w:cs="Open Sans"/>
          <w:szCs w:val="22"/>
        </w:rPr>
        <w:t>and recommended actions to inform the change approach</w:t>
      </w:r>
      <w:r w:rsidRPr="000065F8">
        <w:rPr>
          <w:rFonts w:cs="Open Sans"/>
          <w:szCs w:val="22"/>
        </w:rPr>
        <w:t>.</w:t>
      </w:r>
    </w:p>
    <w:p w14:paraId="3FB926B2" w14:textId="41FCBB3F" w:rsidR="00D729BA" w:rsidRPr="00D729BA" w:rsidRDefault="00D729BA" w:rsidP="00A35FC7">
      <w:pPr>
        <w:numPr>
          <w:ilvl w:val="0"/>
          <w:numId w:val="10"/>
        </w:numPr>
        <w:spacing w:after="0" w:line="360" w:lineRule="auto"/>
        <w:rPr>
          <w:rFonts w:cs="Open Sans"/>
          <w:szCs w:val="22"/>
        </w:rPr>
      </w:pPr>
      <w:r w:rsidRPr="006D39F7">
        <w:rPr>
          <w:rFonts w:cs="Open Sans"/>
          <w:szCs w:val="22"/>
        </w:rPr>
        <w:t>Maintain effective working relationships with colleagues across the organisation to support the successful delivery of change</w:t>
      </w:r>
    </w:p>
    <w:p w14:paraId="7F62EF12" w14:textId="77777777" w:rsidR="00C30410" w:rsidRDefault="00C30410" w:rsidP="00C30410">
      <w:pPr>
        <w:spacing w:after="0" w:line="240" w:lineRule="auto"/>
        <w:rPr>
          <w:rFonts w:eastAsia="Times New Roman" w:cs="Open Sans"/>
          <w:color w:val="auto"/>
          <w:szCs w:val="22"/>
        </w:rPr>
      </w:pPr>
    </w:p>
    <w:p w14:paraId="15AE60CA" w14:textId="77777777" w:rsidR="00D729BA" w:rsidRPr="00C30410" w:rsidRDefault="00D729BA" w:rsidP="00C30410">
      <w:pPr>
        <w:spacing w:after="0" w:line="240" w:lineRule="auto"/>
        <w:rPr>
          <w:rFonts w:ascii="Merriweather" w:eastAsia="Times New Roman" w:hAnsi="Merriweather" w:cs="Open Sans"/>
          <w:color w:val="auto"/>
          <w:szCs w:val="22"/>
        </w:rPr>
      </w:pPr>
    </w:p>
    <w:p w14:paraId="117A7D5A" w14:textId="77777777" w:rsidR="00C30410" w:rsidRPr="00C30410" w:rsidRDefault="00C30410" w:rsidP="00C30410">
      <w:pPr>
        <w:spacing w:after="0" w:line="240" w:lineRule="auto"/>
        <w:rPr>
          <w:rFonts w:ascii="Merriweather" w:eastAsia="Times New Roman" w:hAnsi="Merriweather" w:cs="Open Sans"/>
          <w:color w:val="auto"/>
          <w:szCs w:val="22"/>
        </w:rPr>
      </w:pPr>
    </w:p>
    <w:p w14:paraId="2327AA42" w14:textId="19387A09" w:rsidR="00C30410" w:rsidRPr="00C30410" w:rsidRDefault="009C4691" w:rsidP="00C30410">
      <w:pPr>
        <w:spacing w:after="0" w:line="240" w:lineRule="auto"/>
        <w:rPr>
          <w:rFonts w:ascii="Merriweather" w:eastAsia="Times New Roman" w:hAnsi="Merriweather" w:cs="Open Sans"/>
          <w:b/>
          <w:color w:val="005595"/>
          <w:sz w:val="26"/>
          <w:szCs w:val="26"/>
        </w:rPr>
      </w:pPr>
      <w:r>
        <w:rPr>
          <w:rFonts w:ascii="Merriweather" w:eastAsia="Times New Roman" w:hAnsi="Merriweather" w:cs="Open Sans"/>
          <w:b/>
          <w:color w:val="005595"/>
          <w:sz w:val="26"/>
          <w:szCs w:val="26"/>
        </w:rPr>
        <w:br w:type="page"/>
      </w:r>
      <w:r w:rsidR="00C30410" w:rsidRPr="00C30410">
        <w:rPr>
          <w:rFonts w:ascii="Merriweather" w:eastAsia="Times New Roman" w:hAnsi="Merriweather" w:cs="Open Sans"/>
          <w:b/>
          <w:color w:val="005595"/>
          <w:sz w:val="26"/>
          <w:szCs w:val="26"/>
        </w:rPr>
        <w:lastRenderedPageBreak/>
        <w:t xml:space="preserve">General </w:t>
      </w:r>
    </w:p>
    <w:p w14:paraId="09563BD3" w14:textId="2463263B" w:rsidR="006E74A0" w:rsidRPr="006E74A0" w:rsidRDefault="006E74A0" w:rsidP="009C4691">
      <w:pPr>
        <w:numPr>
          <w:ilvl w:val="0"/>
          <w:numId w:val="7"/>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Act in line with the behaviours and values of the organisation</w:t>
      </w:r>
      <w:r w:rsidR="009C4691">
        <w:rPr>
          <w:rFonts w:eastAsia="Times New Roman" w:cs="Open Sans"/>
          <w:color w:val="auto"/>
          <w:szCs w:val="22"/>
        </w:rPr>
        <w:t>.</w:t>
      </w:r>
    </w:p>
    <w:p w14:paraId="123619AE" w14:textId="0ABE5B03" w:rsidR="006E74A0" w:rsidRPr="006E74A0" w:rsidRDefault="006E74A0" w:rsidP="009C4691">
      <w:pPr>
        <w:numPr>
          <w:ilvl w:val="0"/>
          <w:numId w:val="9"/>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Manage your own performance to be accountable for meeting individual, team and corporate objectives</w:t>
      </w:r>
      <w:r w:rsidR="009C4691">
        <w:rPr>
          <w:rFonts w:eastAsia="Times New Roman" w:cs="Open Sans"/>
          <w:color w:val="auto"/>
          <w:szCs w:val="22"/>
        </w:rPr>
        <w:t>.</w:t>
      </w:r>
      <w:r w:rsidRPr="006E74A0">
        <w:rPr>
          <w:rFonts w:eastAsia="Times New Roman" w:cs="Open Sans"/>
          <w:color w:val="auto"/>
          <w:szCs w:val="22"/>
        </w:rPr>
        <w:t xml:space="preserve"> </w:t>
      </w:r>
    </w:p>
    <w:p w14:paraId="1EA3B432" w14:textId="43B630B2"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Act in accordance with the Scheme of Delegation and ensure propriety and regularity in the handling of public funds</w:t>
      </w:r>
      <w:r w:rsidR="009C4691">
        <w:rPr>
          <w:rFonts w:eastAsia="Times New Roman" w:cs="Open Sans"/>
          <w:color w:val="auto"/>
          <w:szCs w:val="22"/>
        </w:rPr>
        <w:t>.</w:t>
      </w:r>
    </w:p>
    <w:p w14:paraId="2B101981" w14:textId="3F76F5C1"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 xml:space="preserve">Actively demonstrate the </w:t>
      </w:r>
      <w:r w:rsidR="00204BFC">
        <w:rPr>
          <w:rFonts w:eastAsia="Times New Roman" w:cs="Open Sans"/>
          <w:color w:val="auto"/>
          <w:szCs w:val="22"/>
        </w:rPr>
        <w:t>Mining Remediation</w:t>
      </w:r>
      <w:r w:rsidRPr="006E74A0">
        <w:rPr>
          <w:rFonts w:eastAsia="Times New Roman" w:cs="Open Sans"/>
          <w:color w:val="auto"/>
          <w:szCs w:val="22"/>
        </w:rPr>
        <w:t xml:space="preserve"> Authority’s customer service standards expected of your role</w:t>
      </w:r>
      <w:r w:rsidR="009C4691">
        <w:rPr>
          <w:rFonts w:eastAsia="Times New Roman" w:cs="Open Sans"/>
          <w:color w:val="auto"/>
          <w:szCs w:val="22"/>
        </w:rPr>
        <w:t>.</w:t>
      </w:r>
    </w:p>
    <w:p w14:paraId="14BCADF7" w14:textId="51BEC5D4"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Follow and contribute to the improvement of operational and team processes and procedures</w:t>
      </w:r>
      <w:r w:rsidR="009C4691">
        <w:rPr>
          <w:rFonts w:eastAsia="Times New Roman" w:cs="Open Sans"/>
          <w:color w:val="auto"/>
          <w:szCs w:val="22"/>
        </w:rPr>
        <w:t>.</w:t>
      </w:r>
    </w:p>
    <w:p w14:paraId="155A9AB5" w14:textId="1EB83241" w:rsidR="006E74A0" w:rsidRPr="009C4691" w:rsidRDefault="008007DC"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Assist</w:t>
      </w:r>
      <w:r w:rsidR="006E74A0" w:rsidRPr="006E74A0">
        <w:rPr>
          <w:rFonts w:eastAsia="Times New Roman" w:cs="Open Sans"/>
          <w:color w:val="auto"/>
          <w:szCs w:val="22"/>
        </w:rPr>
        <w:t xml:space="preserve"> with the preparation and delivery of the team’s objectives, budgets and financial records</w:t>
      </w:r>
      <w:r w:rsidR="009C4691">
        <w:rPr>
          <w:rFonts w:eastAsia="Times New Roman" w:cs="Open Sans"/>
          <w:color w:val="auto"/>
          <w:szCs w:val="22"/>
        </w:rPr>
        <w:t>.</w:t>
      </w:r>
    </w:p>
    <w:p w14:paraId="4FEDC741" w14:textId="33F90B53"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Identify opportunities and implement change leading to team development, system</w:t>
      </w:r>
      <w:r w:rsidR="009C4691">
        <w:rPr>
          <w:rFonts w:eastAsia="Times New Roman" w:cs="Open Sans"/>
          <w:color w:val="auto"/>
          <w:szCs w:val="22"/>
        </w:rPr>
        <w:t>.</w:t>
      </w:r>
      <w:r w:rsidRPr="006E74A0">
        <w:rPr>
          <w:rFonts w:eastAsia="Times New Roman" w:cs="Open Sans"/>
          <w:color w:val="auto"/>
          <w:szCs w:val="22"/>
        </w:rPr>
        <w:t xml:space="preserve"> improvement and ensuring good value for money</w:t>
      </w:r>
      <w:r w:rsidR="009C4691">
        <w:rPr>
          <w:rFonts w:eastAsia="Times New Roman" w:cs="Open Sans"/>
          <w:color w:val="auto"/>
          <w:szCs w:val="22"/>
        </w:rPr>
        <w:t>.</w:t>
      </w:r>
    </w:p>
    <w:p w14:paraId="11932240" w14:textId="7434495D"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Maintain and develop positive stakeholder relationships in order to promote the Authority and assist it to meet its objectives</w:t>
      </w:r>
      <w:r w:rsidR="009C4691">
        <w:rPr>
          <w:rFonts w:eastAsia="Times New Roman" w:cs="Open Sans"/>
          <w:color w:val="auto"/>
          <w:szCs w:val="22"/>
        </w:rPr>
        <w:t>.</w:t>
      </w:r>
    </w:p>
    <w:p w14:paraId="0BA3C7D5" w14:textId="14EF694D"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Support research and development projects</w:t>
      </w:r>
      <w:r w:rsidR="009C4691">
        <w:rPr>
          <w:rFonts w:eastAsia="Times New Roman" w:cs="Open Sans"/>
          <w:color w:val="auto"/>
          <w:szCs w:val="22"/>
        </w:rPr>
        <w:t>.</w:t>
      </w:r>
    </w:p>
    <w:p w14:paraId="21227F2E" w14:textId="3FA773D5"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Ensure that the Authority’s statutory responsibilities are effectively discharged</w:t>
      </w:r>
      <w:r w:rsidR="009C4691">
        <w:rPr>
          <w:rFonts w:eastAsia="Times New Roman" w:cs="Open Sans"/>
          <w:color w:val="auto"/>
          <w:szCs w:val="22"/>
        </w:rPr>
        <w:t>.</w:t>
      </w:r>
    </w:p>
    <w:p w14:paraId="194CD313" w14:textId="5F4DAEE3" w:rsidR="006E74A0" w:rsidRPr="006E74A0" w:rsidRDefault="006E74A0" w:rsidP="009C4691">
      <w:pPr>
        <w:numPr>
          <w:ilvl w:val="0"/>
          <w:numId w:val="8"/>
        </w:numPr>
        <w:spacing w:before="120" w:after="0" w:line="240" w:lineRule="auto"/>
        <w:ind w:left="425" w:hanging="425"/>
        <w:rPr>
          <w:rFonts w:eastAsia="Times New Roman" w:cs="Open Sans"/>
          <w:color w:val="auto"/>
          <w:szCs w:val="22"/>
        </w:rPr>
      </w:pPr>
      <w:r w:rsidRPr="006E74A0">
        <w:rPr>
          <w:rFonts w:eastAsia="Times New Roman" w:cs="Open Sans"/>
          <w:color w:val="auto"/>
          <w:szCs w:val="22"/>
        </w:rPr>
        <w:t>Carry out any further reasonable requests from your line manager</w:t>
      </w:r>
      <w:r w:rsidR="009C4691">
        <w:rPr>
          <w:rFonts w:eastAsia="Times New Roman" w:cs="Open Sans"/>
          <w:color w:val="auto"/>
          <w:szCs w:val="22"/>
        </w:rPr>
        <w:t>.</w:t>
      </w:r>
    </w:p>
    <w:p w14:paraId="334A3B52" w14:textId="77777777" w:rsidR="006E74A0" w:rsidRPr="006E74A0" w:rsidRDefault="006E74A0" w:rsidP="006E74A0">
      <w:pPr>
        <w:spacing w:after="0" w:line="240" w:lineRule="auto"/>
        <w:ind w:left="426" w:hanging="426"/>
        <w:rPr>
          <w:rFonts w:ascii="Merriweather" w:eastAsia="Times New Roman" w:hAnsi="Merriweather" w:cs="Open Sans"/>
          <w:color w:val="auto"/>
          <w:szCs w:val="22"/>
        </w:rPr>
      </w:pPr>
    </w:p>
    <w:p w14:paraId="41D29434" w14:textId="77777777" w:rsidR="006E74A0" w:rsidRPr="006E74A0" w:rsidRDefault="006E74A0" w:rsidP="006E74A0">
      <w:pPr>
        <w:spacing w:after="0" w:line="240" w:lineRule="auto"/>
        <w:rPr>
          <w:rFonts w:ascii="Merriweather" w:eastAsia="Times New Roman" w:hAnsi="Merriweather" w:cs="Open Sans"/>
          <w:color w:val="auto"/>
          <w:szCs w:val="22"/>
        </w:rPr>
      </w:pPr>
    </w:p>
    <w:p w14:paraId="47255231" w14:textId="03F19508" w:rsidR="006E74A0" w:rsidRPr="006E74A0" w:rsidRDefault="006505DD" w:rsidP="009C4691">
      <w:pPr>
        <w:spacing w:after="0"/>
        <w:rPr>
          <w:rFonts w:ascii="Merriweather" w:eastAsia="Times New Roman" w:hAnsi="Merriweather" w:cs="Open Sans"/>
          <w:b/>
          <w:color w:val="00B0F0"/>
          <w:sz w:val="32"/>
          <w:szCs w:val="32"/>
        </w:rPr>
      </w:pPr>
      <w:r w:rsidRPr="005308EF">
        <w:rPr>
          <w:rFonts w:eastAsia="Times New Roman" w:cs="Open Sans"/>
          <w:b/>
          <w:color w:val="595959"/>
          <w:sz w:val="32"/>
          <w:szCs w:val="32"/>
        </w:rPr>
        <w:t>Values in Action</w:t>
      </w:r>
      <w:r w:rsidR="006E74A0" w:rsidRPr="006E74A0">
        <w:rPr>
          <w:rFonts w:ascii="Merriweather" w:eastAsia="Times New Roman" w:hAnsi="Merriweather" w:cs="Open Sans"/>
          <w:b/>
          <w:color w:val="595959"/>
          <w:sz w:val="32"/>
          <w:szCs w:val="32"/>
        </w:rPr>
        <w:tab/>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00B0F0"/>
          <w:sz w:val="26"/>
          <w:szCs w:val="26"/>
        </w:rPr>
        <w:tab/>
        <w:t xml:space="preserve">       </w:t>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595959"/>
          <w:sz w:val="26"/>
          <w:szCs w:val="26"/>
        </w:rPr>
        <w:t xml:space="preserve">                    </w:t>
      </w:r>
      <w:r w:rsidR="006E74A0" w:rsidRPr="006E74A0">
        <w:rPr>
          <w:rFonts w:ascii="Merriweather" w:eastAsia="Times New Roman" w:hAnsi="Merriweather" w:cs="Open Sans"/>
          <w:b/>
          <w:color w:val="595959"/>
          <w:sz w:val="26"/>
          <w:szCs w:val="26"/>
        </w:rPr>
        <w:tab/>
        <w:t xml:space="preserve">       </w:t>
      </w:r>
    </w:p>
    <w:tbl>
      <w:tblPr>
        <w:tblW w:w="10642" w:type="dxa"/>
        <w:tblLook w:val="04A0" w:firstRow="1" w:lastRow="0" w:firstColumn="1" w:lastColumn="0" w:noHBand="0" w:noVBand="1"/>
      </w:tblPr>
      <w:tblGrid>
        <w:gridCol w:w="10420"/>
        <w:gridCol w:w="222"/>
      </w:tblGrid>
      <w:tr w:rsidR="006E74A0" w:rsidRPr="006E74A0" w14:paraId="4A8AF4F2" w14:textId="77777777" w:rsidTr="009C4691">
        <w:tc>
          <w:tcPr>
            <w:tcW w:w="10420" w:type="dxa"/>
          </w:tcPr>
          <w:p w14:paraId="321E3BB9" w14:textId="2C0609AC" w:rsidR="006505DD" w:rsidRPr="009C4691" w:rsidRDefault="006505DD" w:rsidP="009C4691">
            <w:pPr>
              <w:spacing w:after="120"/>
              <w:jc w:val="both"/>
              <w:rPr>
                <w:rFonts w:cs="Open Sans"/>
                <w:color w:val="auto"/>
              </w:rPr>
            </w:pPr>
            <w:r w:rsidRPr="009C4691">
              <w:rPr>
                <w:rFonts w:cs="Open Sans"/>
                <w:color w:val="auto"/>
              </w:rPr>
              <w:t xml:space="preserve">We expect all our colleagues to embody our core values and behaviours in their daily work. </w:t>
            </w:r>
          </w:p>
          <w:p w14:paraId="7BA59191" w14:textId="13B8731A" w:rsidR="00B46367" w:rsidRPr="00B46367" w:rsidRDefault="00B46367" w:rsidP="009C4691">
            <w:pPr>
              <w:spacing w:after="120"/>
              <w:jc w:val="both"/>
              <w:rPr>
                <w:rFonts w:ascii="Merriweather" w:eastAsia="Times New Roman" w:hAnsi="Merriweather" w:cs="Open Sans"/>
                <w:b/>
                <w:iCs/>
                <w:color w:val="005595"/>
                <w:sz w:val="26"/>
                <w:szCs w:val="26"/>
                <w:lang w:val="en-US" w:eastAsia="en-US"/>
              </w:rPr>
            </w:pPr>
            <w:r w:rsidRPr="00B46367">
              <w:rPr>
                <w:rFonts w:ascii="Merriweather" w:eastAsia="Times New Roman" w:hAnsi="Merriweather" w:cs="Open Sans"/>
                <w:b/>
                <w:iCs/>
                <w:color w:val="005595"/>
                <w:sz w:val="26"/>
                <w:szCs w:val="26"/>
                <w:lang w:val="en-US" w:eastAsia="en-US"/>
              </w:rPr>
              <w:t>Trusted</w:t>
            </w:r>
          </w:p>
          <w:p w14:paraId="20746307" w14:textId="2C07C735"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act with integrity</w:t>
            </w:r>
          </w:p>
          <w:p w14:paraId="4CDF8555" w14:textId="20220436"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We’re open and transparent</w:t>
            </w:r>
          </w:p>
          <w:p w14:paraId="4C63FD3E" w14:textId="0C39B4B3"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deliver on our commitments</w:t>
            </w:r>
          </w:p>
          <w:p w14:paraId="5860C834" w14:textId="2E88233D" w:rsidR="00B46367" w:rsidRPr="00B46367" w:rsidRDefault="00B46367" w:rsidP="009C4691">
            <w:pPr>
              <w:spacing w:before="120" w:after="120"/>
              <w:jc w:val="both"/>
              <w:rPr>
                <w:rFonts w:ascii="Merriweather" w:eastAsia="Times New Roman" w:hAnsi="Merriweather" w:cs="Open Sans"/>
                <w:b/>
                <w:iCs/>
                <w:color w:val="005595"/>
                <w:sz w:val="26"/>
                <w:szCs w:val="26"/>
                <w:lang w:val="en-US" w:eastAsia="en-US"/>
              </w:rPr>
            </w:pPr>
            <w:r w:rsidRPr="00B46367">
              <w:rPr>
                <w:rFonts w:ascii="Merriweather" w:eastAsia="Times New Roman" w:hAnsi="Merriweather" w:cs="Open Sans"/>
                <w:b/>
                <w:iCs/>
                <w:color w:val="005595"/>
                <w:sz w:val="26"/>
                <w:szCs w:val="26"/>
                <w:lang w:val="en-US" w:eastAsia="en-US"/>
              </w:rPr>
              <w:t>Inclusive</w:t>
            </w:r>
          </w:p>
          <w:p w14:paraId="44660ECE" w14:textId="717EC024"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promote a culture of mutual respect</w:t>
            </w:r>
          </w:p>
          <w:p w14:paraId="438C339D" w14:textId="4AD174BB"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recognise that our differences make us stronger</w:t>
            </w:r>
          </w:p>
          <w:p w14:paraId="764F9EF2" w14:textId="4EA6FF6F"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work with others to achieve our vision</w:t>
            </w:r>
          </w:p>
          <w:p w14:paraId="58B009C3" w14:textId="0B3BB929" w:rsidR="00B46367" w:rsidRPr="00B46367" w:rsidRDefault="00B46367" w:rsidP="009C4691">
            <w:pPr>
              <w:spacing w:before="120" w:after="120"/>
              <w:jc w:val="both"/>
              <w:rPr>
                <w:rFonts w:ascii="Merriweather" w:eastAsia="Times New Roman" w:hAnsi="Merriweather" w:cs="Open Sans"/>
                <w:b/>
                <w:iCs/>
                <w:color w:val="005595"/>
                <w:sz w:val="26"/>
                <w:szCs w:val="26"/>
                <w:lang w:val="en-US" w:eastAsia="en-US"/>
              </w:rPr>
            </w:pPr>
            <w:r w:rsidRPr="00B46367">
              <w:rPr>
                <w:rFonts w:ascii="Merriweather" w:eastAsia="Times New Roman" w:hAnsi="Merriweather" w:cs="Open Sans"/>
                <w:b/>
                <w:iCs/>
                <w:color w:val="005595"/>
                <w:sz w:val="26"/>
                <w:szCs w:val="26"/>
                <w:lang w:val="en-US" w:eastAsia="en-US"/>
              </w:rPr>
              <w:t>Progressive</w:t>
            </w:r>
          </w:p>
          <w:p w14:paraId="7867DF0C" w14:textId="17B4BF0A"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We’re open minded and innovative</w:t>
            </w:r>
          </w:p>
          <w:p w14:paraId="1D95555C" w14:textId="5FA5FE23" w:rsidR="00B46367" w:rsidRPr="009C4691" w:rsidRDefault="00B46367" w:rsidP="009C4691">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recognise that the past can help us shape the future</w:t>
            </w:r>
          </w:p>
          <w:p w14:paraId="15C1C404" w14:textId="7D0C82B9" w:rsidR="006E74A0" w:rsidRPr="006E74A0" w:rsidRDefault="00B46367" w:rsidP="009C4691">
            <w:pPr>
              <w:numPr>
                <w:ilvl w:val="0"/>
                <w:numId w:val="8"/>
              </w:numPr>
              <w:spacing w:before="120" w:after="0" w:line="240" w:lineRule="auto"/>
              <w:ind w:left="425" w:hanging="425"/>
              <w:rPr>
                <w:rFonts w:ascii="Merriweather" w:eastAsia="Times New Roman" w:hAnsi="Merriweather" w:cs="Open Sans"/>
                <w:b/>
                <w:color w:val="auto"/>
                <w:szCs w:val="22"/>
              </w:rPr>
            </w:pPr>
            <w:r w:rsidRPr="009C4691">
              <w:rPr>
                <w:rFonts w:eastAsia="Times New Roman" w:cs="Open Sans"/>
                <w:color w:val="auto"/>
                <w:szCs w:val="22"/>
              </w:rPr>
              <w:t>We listen and learn</w:t>
            </w:r>
          </w:p>
        </w:tc>
        <w:tc>
          <w:tcPr>
            <w:tcW w:w="222" w:type="dxa"/>
          </w:tcPr>
          <w:p w14:paraId="458997A2" w14:textId="3444EC82" w:rsidR="006E74A0" w:rsidRPr="006E74A0" w:rsidRDefault="006E74A0" w:rsidP="006E74A0">
            <w:pPr>
              <w:spacing w:after="0" w:line="240" w:lineRule="auto"/>
              <w:jc w:val="center"/>
              <w:rPr>
                <w:rFonts w:ascii="Merriweather" w:eastAsia="Times New Roman" w:hAnsi="Merriweather" w:cs="Open Sans"/>
                <w:b/>
                <w:color w:val="00B0F0"/>
                <w:sz w:val="26"/>
                <w:szCs w:val="26"/>
              </w:rPr>
            </w:pPr>
          </w:p>
        </w:tc>
      </w:tr>
      <w:tr w:rsidR="006E74A0" w:rsidRPr="006E74A0" w14:paraId="63198F26" w14:textId="77777777" w:rsidTr="009C4691">
        <w:tc>
          <w:tcPr>
            <w:tcW w:w="10420" w:type="dxa"/>
          </w:tcPr>
          <w:p w14:paraId="0698447A" w14:textId="6DAF94EF" w:rsidR="006E74A0" w:rsidRPr="006E74A0" w:rsidRDefault="00B46367" w:rsidP="009C4691">
            <w:pPr>
              <w:spacing w:before="240" w:after="0" w:line="240" w:lineRule="auto"/>
              <w:rPr>
                <w:rFonts w:ascii="Merriweather" w:eastAsia="Times New Roman" w:hAnsi="Merriweather" w:cs="Open Sans"/>
                <w:b/>
                <w:color w:val="auto"/>
                <w:szCs w:val="22"/>
              </w:rPr>
            </w:pPr>
            <w:r w:rsidRPr="009C4691">
              <w:rPr>
                <w:rFonts w:cs="Open Sans"/>
                <w:color w:val="auto"/>
              </w:rPr>
              <w:t>Our Values in Action framework outlines important behavioural indicators which help us demonstrate our values through our work together.</w:t>
            </w:r>
            <w:r w:rsidR="009C4691">
              <w:rPr>
                <w:rFonts w:cs="Open Sans"/>
                <w:color w:val="auto"/>
              </w:rPr>
              <w:t xml:space="preserve">  </w:t>
            </w:r>
          </w:p>
        </w:tc>
        <w:tc>
          <w:tcPr>
            <w:tcW w:w="222" w:type="dxa"/>
          </w:tcPr>
          <w:p w14:paraId="1A87B438" w14:textId="05E7507F" w:rsidR="006E74A0" w:rsidRPr="006E74A0" w:rsidRDefault="006E74A0" w:rsidP="006E74A0">
            <w:pPr>
              <w:spacing w:after="0" w:line="240" w:lineRule="auto"/>
              <w:jc w:val="center"/>
              <w:rPr>
                <w:rFonts w:ascii="Merriweather" w:eastAsia="Times New Roman" w:hAnsi="Merriweather" w:cs="Open Sans"/>
                <w:b/>
                <w:color w:val="00B0F0"/>
                <w:sz w:val="26"/>
                <w:szCs w:val="26"/>
              </w:rPr>
            </w:pPr>
          </w:p>
        </w:tc>
      </w:tr>
      <w:tr w:rsidR="006E74A0" w:rsidRPr="006E74A0" w14:paraId="2C8216DA" w14:textId="77777777" w:rsidTr="009C4691">
        <w:tc>
          <w:tcPr>
            <w:tcW w:w="10420" w:type="dxa"/>
          </w:tcPr>
          <w:p w14:paraId="1F5DDC3B" w14:textId="77777777" w:rsidR="006E74A0" w:rsidRDefault="005308EF" w:rsidP="002B226E">
            <w:pPr>
              <w:spacing w:after="120" w:line="240" w:lineRule="auto"/>
              <w:rPr>
                <w:rFonts w:ascii="Merriweather" w:eastAsia="Times New Roman" w:hAnsi="Merriweather" w:cs="Open Sans"/>
                <w:b/>
                <w:color w:val="00B0F0"/>
                <w:sz w:val="26"/>
                <w:szCs w:val="26"/>
              </w:rPr>
            </w:pPr>
            <w:r>
              <w:rPr>
                <w:rFonts w:eastAsia="Times New Roman" w:cs="Open Sans"/>
                <w:b/>
                <w:color w:val="595959"/>
                <w:sz w:val="32"/>
                <w:szCs w:val="32"/>
              </w:rPr>
              <w:lastRenderedPageBreak/>
              <w:t>Hybrid Working Model</w:t>
            </w:r>
            <w:r w:rsidRPr="006E74A0">
              <w:rPr>
                <w:rFonts w:ascii="Merriweather" w:eastAsia="Times New Roman" w:hAnsi="Merriweather" w:cs="Open Sans"/>
                <w:b/>
                <w:color w:val="595959"/>
                <w:sz w:val="32"/>
                <w:szCs w:val="32"/>
              </w:rPr>
              <w:tab/>
            </w:r>
            <w:r w:rsidRPr="006E74A0">
              <w:rPr>
                <w:rFonts w:ascii="Merriweather" w:eastAsia="Times New Roman" w:hAnsi="Merriweather" w:cs="Open Sans"/>
                <w:b/>
                <w:color w:val="00B0F0"/>
                <w:sz w:val="26"/>
                <w:szCs w:val="26"/>
              </w:rPr>
              <w:tab/>
            </w:r>
          </w:p>
          <w:p w14:paraId="570F1D8E" w14:textId="1679D5D4" w:rsidR="005308EF" w:rsidRPr="002B226E" w:rsidRDefault="005308EF" w:rsidP="006E74A0">
            <w:pPr>
              <w:spacing w:after="0" w:line="240" w:lineRule="auto"/>
              <w:rPr>
                <w:rFonts w:cs="Open Sans"/>
                <w:color w:val="auto"/>
              </w:rPr>
            </w:pPr>
            <w:r w:rsidRPr="005308EF">
              <w:rPr>
                <w:rFonts w:cs="Open Sans"/>
                <w:color w:val="auto"/>
              </w:rPr>
              <w:t xml:space="preserve">This role </w:t>
            </w:r>
            <w:r w:rsidRPr="009C4691">
              <w:rPr>
                <w:rFonts w:cs="Open Sans"/>
                <w:color w:val="auto"/>
              </w:rPr>
              <w:t>sits</w:t>
            </w:r>
            <w:r w:rsidRPr="005308EF">
              <w:rPr>
                <w:rFonts w:cs="Open Sans"/>
                <w:color w:val="auto"/>
              </w:rPr>
              <w:t xml:space="preserve"> within our Hybrid Working Model. </w:t>
            </w:r>
            <w:r w:rsidRPr="009C4691">
              <w:rPr>
                <w:rFonts w:cs="Open Sans"/>
                <w:color w:val="auto"/>
              </w:rPr>
              <w:t>The designated hybrid arrangement for this post is outlined under “Location” on page 1 of this Job Description and reflects the requirements of the role and the organisation. Hybrid working arrangements may be reviewed and adjusted if business needs change.</w:t>
            </w:r>
          </w:p>
        </w:tc>
        <w:tc>
          <w:tcPr>
            <w:tcW w:w="222" w:type="dxa"/>
          </w:tcPr>
          <w:p w14:paraId="79EDA28E" w14:textId="3D59806B" w:rsidR="006E74A0" w:rsidRPr="006E74A0" w:rsidRDefault="006E74A0" w:rsidP="006E74A0">
            <w:pPr>
              <w:spacing w:after="0" w:line="240" w:lineRule="auto"/>
              <w:jc w:val="center"/>
              <w:rPr>
                <w:rFonts w:ascii="Merriweather" w:eastAsia="Times New Roman" w:hAnsi="Merriweather" w:cs="Open Sans"/>
                <w:b/>
                <w:color w:val="005595"/>
                <w:sz w:val="26"/>
                <w:szCs w:val="26"/>
              </w:rPr>
            </w:pPr>
          </w:p>
        </w:tc>
      </w:tr>
      <w:tr w:rsidR="006E74A0" w:rsidRPr="006E74A0" w14:paraId="1BFBA6F2" w14:textId="77777777" w:rsidTr="009C4691">
        <w:tc>
          <w:tcPr>
            <w:tcW w:w="10420" w:type="dxa"/>
          </w:tcPr>
          <w:p w14:paraId="1E83B250" w14:textId="7E9C8DBB" w:rsidR="006E74A0" w:rsidRPr="006E74A0" w:rsidRDefault="00F576F3" w:rsidP="002B226E">
            <w:pPr>
              <w:spacing w:after="0" w:line="240" w:lineRule="auto"/>
              <w:jc w:val="center"/>
              <w:rPr>
                <w:rFonts w:ascii="Merriweather" w:eastAsia="Times New Roman" w:hAnsi="Merriweather" w:cs="Open Sans"/>
                <w:b/>
                <w:color w:val="auto"/>
                <w:szCs w:val="22"/>
              </w:rPr>
            </w:pPr>
            <w:r w:rsidRPr="005308EF">
              <w:rPr>
                <w:rFonts w:eastAsia="Times New Roman" w:cs="Open Sans"/>
                <w:b/>
                <w:noProof/>
                <w:color w:val="595959"/>
                <w:sz w:val="32"/>
                <w:szCs w:val="32"/>
              </w:rPr>
              <w:drawing>
                <wp:inline distT="0" distB="0" distL="0" distR="0" wp14:anchorId="56F630AC" wp14:editId="55922177">
                  <wp:extent cx="6098540" cy="3590925"/>
                  <wp:effectExtent l="0" t="0" r="0" b="9525"/>
                  <wp:docPr id="1742597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97946" name=""/>
                          <pic:cNvPicPr/>
                        </pic:nvPicPr>
                        <pic:blipFill rotWithShape="1">
                          <a:blip r:embed="rId11"/>
                          <a:srcRect l="5880"/>
                          <a:stretch>
                            <a:fillRect/>
                          </a:stretch>
                        </pic:blipFill>
                        <pic:spPr bwMode="auto">
                          <a:xfrm>
                            <a:off x="0" y="0"/>
                            <a:ext cx="6098540" cy="3590925"/>
                          </a:xfrm>
                          <a:prstGeom prst="rect">
                            <a:avLst/>
                          </a:prstGeom>
                          <a:ln>
                            <a:noFill/>
                          </a:ln>
                          <a:extLst>
                            <a:ext uri="{53640926-AAD7-44D8-BBD7-CCE9431645EC}">
                              <a14:shadowObscured xmlns:a14="http://schemas.microsoft.com/office/drawing/2010/main"/>
                            </a:ext>
                          </a:extLst>
                        </pic:spPr>
                      </pic:pic>
                    </a:graphicData>
                  </a:graphic>
                </wp:inline>
              </w:drawing>
            </w:r>
          </w:p>
        </w:tc>
        <w:tc>
          <w:tcPr>
            <w:tcW w:w="222" w:type="dxa"/>
          </w:tcPr>
          <w:p w14:paraId="3D5C60D5" w14:textId="2DA050A7" w:rsidR="006E74A0" w:rsidRPr="006E74A0" w:rsidRDefault="006E74A0" w:rsidP="006E74A0">
            <w:pPr>
              <w:spacing w:after="0" w:line="240" w:lineRule="auto"/>
              <w:jc w:val="center"/>
              <w:rPr>
                <w:rFonts w:ascii="Merriweather" w:eastAsia="Times New Roman" w:hAnsi="Merriweather" w:cs="Open Sans"/>
                <w:b/>
                <w:color w:val="005595"/>
                <w:sz w:val="26"/>
                <w:szCs w:val="26"/>
              </w:rPr>
            </w:pPr>
          </w:p>
        </w:tc>
      </w:tr>
      <w:tr w:rsidR="006E74A0" w:rsidRPr="006E74A0" w14:paraId="53B312E7" w14:textId="77777777" w:rsidTr="009C4691">
        <w:tc>
          <w:tcPr>
            <w:tcW w:w="10420" w:type="dxa"/>
          </w:tcPr>
          <w:p w14:paraId="5C7F2154" w14:textId="77777777" w:rsidR="006E74A0" w:rsidRPr="006E74A0" w:rsidRDefault="006E74A0" w:rsidP="006E74A0">
            <w:pPr>
              <w:spacing w:after="0" w:line="240" w:lineRule="auto"/>
              <w:rPr>
                <w:rFonts w:ascii="Merriweather" w:eastAsia="Times New Roman" w:hAnsi="Merriweather" w:cs="Open Sans"/>
                <w:b/>
                <w:color w:val="auto"/>
                <w:szCs w:val="22"/>
              </w:rPr>
            </w:pPr>
          </w:p>
        </w:tc>
        <w:tc>
          <w:tcPr>
            <w:tcW w:w="222" w:type="dxa"/>
          </w:tcPr>
          <w:p w14:paraId="142E6A5C" w14:textId="7A42F0F4" w:rsidR="006E74A0" w:rsidRPr="006E74A0" w:rsidRDefault="006E74A0" w:rsidP="006E74A0">
            <w:pPr>
              <w:spacing w:after="0" w:line="240" w:lineRule="auto"/>
              <w:jc w:val="center"/>
              <w:rPr>
                <w:rFonts w:ascii="Merriweather" w:eastAsia="Times New Roman" w:hAnsi="Merriweather" w:cs="Open Sans"/>
                <w:b/>
                <w:color w:val="005595"/>
                <w:sz w:val="26"/>
                <w:szCs w:val="26"/>
              </w:rPr>
            </w:pPr>
          </w:p>
        </w:tc>
      </w:tr>
      <w:tr w:rsidR="006E74A0" w:rsidRPr="006E74A0" w14:paraId="1FF98C3C" w14:textId="77777777" w:rsidTr="009C4691">
        <w:trPr>
          <w:trHeight w:val="70"/>
        </w:trPr>
        <w:tc>
          <w:tcPr>
            <w:tcW w:w="10420" w:type="dxa"/>
          </w:tcPr>
          <w:p w14:paraId="17E90CB3" w14:textId="5097D84A" w:rsidR="006E74A0" w:rsidRPr="006E74A0" w:rsidRDefault="006E74A0" w:rsidP="006E74A0">
            <w:pPr>
              <w:spacing w:after="0" w:line="240" w:lineRule="auto"/>
              <w:contextualSpacing/>
              <w:rPr>
                <w:rFonts w:ascii="Merriweather" w:eastAsia="Times New Roman" w:hAnsi="Merriweather" w:cs="Open Sans"/>
                <w:b/>
                <w:color w:val="auto"/>
                <w:szCs w:val="22"/>
              </w:rPr>
            </w:pPr>
          </w:p>
        </w:tc>
        <w:tc>
          <w:tcPr>
            <w:tcW w:w="222" w:type="dxa"/>
          </w:tcPr>
          <w:p w14:paraId="6298EE44" w14:textId="7522BC1F" w:rsidR="006E74A0" w:rsidRPr="006E74A0" w:rsidRDefault="006E74A0" w:rsidP="006E74A0">
            <w:pPr>
              <w:spacing w:after="0" w:line="240" w:lineRule="auto"/>
              <w:jc w:val="center"/>
              <w:rPr>
                <w:rFonts w:ascii="Merriweather" w:eastAsia="Times New Roman" w:hAnsi="Merriweather" w:cs="Open Sans"/>
                <w:b/>
                <w:color w:val="005595"/>
                <w:sz w:val="26"/>
                <w:szCs w:val="26"/>
              </w:rPr>
            </w:pPr>
          </w:p>
        </w:tc>
      </w:tr>
    </w:tbl>
    <w:p w14:paraId="438591FE"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763E9FF3"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5B8B35F2"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06A16ABF"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7988CF17"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6BCD6D17" w14:textId="398C2CB0" w:rsidR="006E74A0" w:rsidRDefault="006E74A0" w:rsidP="006E74A0">
      <w:pPr>
        <w:spacing w:after="0"/>
        <w:rPr>
          <w:rFonts w:cs="Open Sans"/>
          <w:color w:val="auto"/>
          <w:sz w:val="16"/>
          <w:szCs w:val="16"/>
        </w:rPr>
      </w:pPr>
    </w:p>
    <w:p w14:paraId="519B31A8" w14:textId="49CCCC14" w:rsidR="00D24EE8" w:rsidRDefault="00D24EE8" w:rsidP="006E74A0">
      <w:pPr>
        <w:spacing w:after="0"/>
        <w:rPr>
          <w:rFonts w:cs="Open Sans"/>
          <w:color w:val="auto"/>
          <w:sz w:val="16"/>
          <w:szCs w:val="16"/>
        </w:rPr>
      </w:pPr>
    </w:p>
    <w:p w14:paraId="50BDF122" w14:textId="21D88556" w:rsidR="00D24EE8" w:rsidRDefault="00D24EE8" w:rsidP="006E74A0">
      <w:pPr>
        <w:spacing w:after="0"/>
        <w:rPr>
          <w:rFonts w:cs="Open Sans"/>
          <w:color w:val="auto"/>
          <w:sz w:val="16"/>
          <w:szCs w:val="16"/>
        </w:rPr>
      </w:pPr>
    </w:p>
    <w:p w14:paraId="2217F3C2" w14:textId="77777777" w:rsidR="009C4691" w:rsidRDefault="009C4691" w:rsidP="00D24EE8">
      <w:pPr>
        <w:spacing w:after="0" w:line="240" w:lineRule="auto"/>
        <w:jc w:val="both"/>
        <w:rPr>
          <w:rFonts w:ascii="Merriweather" w:eastAsia="Times New Roman" w:hAnsi="Merriweather" w:cs="Open Sans"/>
          <w:b/>
          <w:iCs/>
          <w:color w:val="595959"/>
          <w:sz w:val="32"/>
          <w:szCs w:val="32"/>
          <w:lang w:val="en-US" w:eastAsia="en-US"/>
        </w:rPr>
        <w:sectPr w:rsidR="009C4691" w:rsidSect="00174D02">
          <w:footerReference w:type="default" r:id="rId12"/>
          <w:headerReference w:type="first" r:id="rId13"/>
          <w:footerReference w:type="first" r:id="rId14"/>
          <w:pgSz w:w="11906" w:h="16838" w:code="9"/>
          <w:pgMar w:top="851" w:right="851" w:bottom="1985" w:left="851" w:header="794" w:footer="0" w:gutter="0"/>
          <w:pgNumType w:start="0"/>
          <w:cols w:space="708"/>
          <w:titlePg/>
          <w:docGrid w:linePitch="360"/>
        </w:sectPr>
      </w:pPr>
    </w:p>
    <w:p w14:paraId="352028CB" w14:textId="77777777" w:rsidR="00D24EE8" w:rsidRPr="00D24EE8" w:rsidRDefault="00D24EE8" w:rsidP="00D24EE8">
      <w:pPr>
        <w:spacing w:after="0" w:line="240" w:lineRule="auto"/>
        <w:jc w:val="both"/>
        <w:rPr>
          <w:rFonts w:ascii="Merriweather" w:eastAsia="Times New Roman" w:hAnsi="Merriweather" w:cs="Open Sans"/>
          <w:b/>
          <w:iCs/>
          <w:color w:val="595959"/>
          <w:sz w:val="32"/>
          <w:szCs w:val="32"/>
          <w:lang w:val="en-US" w:eastAsia="en-US"/>
        </w:rPr>
      </w:pPr>
      <w:r w:rsidRPr="00D24EE8">
        <w:rPr>
          <w:rFonts w:ascii="Merriweather" w:eastAsia="Times New Roman" w:hAnsi="Merriweather" w:cs="Open Sans"/>
          <w:b/>
          <w:iCs/>
          <w:color w:val="595959"/>
          <w:sz w:val="32"/>
          <w:szCs w:val="32"/>
          <w:lang w:val="en-US" w:eastAsia="en-US"/>
        </w:rPr>
        <w:lastRenderedPageBreak/>
        <w:t>Person specification</w:t>
      </w:r>
    </w:p>
    <w:p w14:paraId="2DC9CA4A" w14:textId="77777777" w:rsidR="00D24EE8" w:rsidRPr="00D24EE8" w:rsidRDefault="00D24EE8" w:rsidP="00D24EE8">
      <w:pPr>
        <w:spacing w:after="0" w:line="240" w:lineRule="auto"/>
        <w:jc w:val="both"/>
        <w:rPr>
          <w:rFonts w:ascii="Merriweather" w:eastAsia="Times New Roman" w:hAnsi="Merriweather" w:cs="Open Sans"/>
          <w:iCs/>
          <w:color w:val="auto"/>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528"/>
        <w:gridCol w:w="3480"/>
        <w:gridCol w:w="1170"/>
        <w:gridCol w:w="1162"/>
        <w:gridCol w:w="3488"/>
      </w:tblGrid>
      <w:tr w:rsidR="009C4691" w:rsidRPr="00D24EE8" w14:paraId="1DE77BED" w14:textId="77777777" w:rsidTr="009C4691">
        <w:tc>
          <w:tcPr>
            <w:tcW w:w="2122" w:type="dxa"/>
            <w:tcBorders>
              <w:right w:val="nil"/>
            </w:tcBorders>
            <w:vAlign w:val="center"/>
          </w:tcPr>
          <w:p w14:paraId="4D68BF94" w14:textId="7C44BDB4" w:rsidR="009C4691" w:rsidRPr="00D24EE8" w:rsidRDefault="009C4691" w:rsidP="009C4691">
            <w:pPr>
              <w:spacing w:before="120" w:after="120" w:line="240" w:lineRule="auto"/>
              <w:rPr>
                <w:rFonts w:ascii="Merriweather" w:eastAsia="Times New Roman" w:hAnsi="Merriweather" w:cs="Open Sans"/>
                <w:iCs/>
                <w:color w:val="00B0F0"/>
                <w:sz w:val="16"/>
                <w:szCs w:val="16"/>
                <w:lang w:val="en-US" w:eastAsia="en-US"/>
              </w:rPr>
            </w:pPr>
            <w:r w:rsidRPr="00D24EE8">
              <w:rPr>
                <w:rFonts w:ascii="Merriweather" w:eastAsia="Times New Roman" w:hAnsi="Merriweather" w:cs="Open Sans"/>
                <w:b/>
                <w:iCs/>
                <w:color w:val="005595"/>
                <w:sz w:val="26"/>
                <w:szCs w:val="26"/>
                <w:lang w:val="en-US" w:eastAsia="en-US"/>
              </w:rPr>
              <w:t>Job Title:</w:t>
            </w:r>
            <w:r w:rsidRPr="00D24EE8">
              <w:rPr>
                <w:rFonts w:ascii="Merriweather" w:eastAsia="Times New Roman" w:hAnsi="Merriweather" w:cs="Open Sans"/>
                <w:b/>
                <w:iCs/>
                <w:color w:val="00AEEF"/>
                <w:sz w:val="26"/>
                <w:szCs w:val="26"/>
                <w:lang w:val="en-US" w:eastAsia="en-US"/>
              </w:rPr>
              <w:t xml:space="preserve">  </w:t>
            </w:r>
          </w:p>
        </w:tc>
        <w:tc>
          <w:tcPr>
            <w:tcW w:w="6008" w:type="dxa"/>
            <w:gridSpan w:val="2"/>
            <w:tcBorders>
              <w:left w:val="nil"/>
            </w:tcBorders>
            <w:vAlign w:val="center"/>
          </w:tcPr>
          <w:p w14:paraId="7B3222AA" w14:textId="779F0BAA" w:rsidR="009C4691" w:rsidRPr="00FA5BB5" w:rsidRDefault="00A35FC7" w:rsidP="009C4691">
            <w:pPr>
              <w:spacing w:before="120" w:after="120" w:line="240" w:lineRule="auto"/>
              <w:rPr>
                <w:rFonts w:eastAsia="Times New Roman" w:cs="Open Sans"/>
                <w:b/>
                <w:iCs/>
                <w:color w:val="00B0F0"/>
                <w:sz w:val="26"/>
                <w:szCs w:val="26"/>
                <w:lang w:val="en-US" w:eastAsia="en-US"/>
              </w:rPr>
            </w:pPr>
            <w:r>
              <w:rPr>
                <w:rFonts w:eastAsia="Times New Roman" w:cs="Open Sans"/>
                <w:iCs/>
                <w:color w:val="auto"/>
                <w:sz w:val="26"/>
                <w:szCs w:val="26"/>
                <w:lang w:val="en-US" w:eastAsia="en-US"/>
              </w:rPr>
              <w:t xml:space="preserve">Business Change Analyst </w:t>
            </w:r>
            <w:r w:rsidR="009C4691" w:rsidRPr="00FA5BB5">
              <w:rPr>
                <w:rFonts w:eastAsia="Times New Roman" w:cs="Open Sans"/>
                <w:iCs/>
                <w:color w:val="auto"/>
                <w:sz w:val="26"/>
                <w:szCs w:val="26"/>
                <w:lang w:val="en-US" w:eastAsia="en-US"/>
              </w:rPr>
              <w:t xml:space="preserve">              </w:t>
            </w:r>
            <w:r w:rsidR="009C4691" w:rsidRPr="00FA5BB5">
              <w:rPr>
                <w:rFonts w:eastAsia="Times New Roman" w:cs="Open Sans"/>
                <w:b/>
                <w:iCs/>
                <w:color w:val="005595"/>
                <w:sz w:val="26"/>
                <w:szCs w:val="26"/>
                <w:lang w:val="en-US" w:eastAsia="en-US"/>
              </w:rPr>
              <w:t xml:space="preserve"> </w:t>
            </w:r>
            <w:r w:rsidR="009C4691" w:rsidRPr="00FA5BB5">
              <w:rPr>
                <w:rFonts w:eastAsia="Times New Roman" w:cs="Open Sans"/>
                <w:iCs/>
                <w:color w:val="auto"/>
                <w:sz w:val="26"/>
                <w:szCs w:val="26"/>
                <w:lang w:val="en-US" w:eastAsia="en-US"/>
              </w:rPr>
              <w:t xml:space="preserve">                                                                           </w:t>
            </w:r>
          </w:p>
        </w:tc>
        <w:tc>
          <w:tcPr>
            <w:tcW w:w="2332" w:type="dxa"/>
            <w:gridSpan w:val="2"/>
            <w:tcBorders>
              <w:right w:val="nil"/>
            </w:tcBorders>
            <w:vAlign w:val="center"/>
          </w:tcPr>
          <w:p w14:paraId="6EB9DA94" w14:textId="1F348FBB" w:rsidR="009C4691" w:rsidRPr="00D24EE8" w:rsidRDefault="009C4691" w:rsidP="009C4691">
            <w:pPr>
              <w:spacing w:before="120" w:after="120" w:line="240" w:lineRule="auto"/>
              <w:rPr>
                <w:rFonts w:ascii="Merriweather" w:eastAsia="Times New Roman" w:hAnsi="Merriweather" w:cs="Open Sans"/>
                <w:iCs/>
                <w:color w:val="00B0F0"/>
                <w:szCs w:val="22"/>
                <w:lang w:val="en-US" w:eastAsia="en-US"/>
              </w:rPr>
            </w:pPr>
            <w:r w:rsidRPr="00D24EE8">
              <w:rPr>
                <w:rFonts w:ascii="Merriweather" w:eastAsia="Times New Roman" w:hAnsi="Merriweather" w:cs="Open Sans"/>
                <w:b/>
                <w:iCs/>
                <w:color w:val="005595"/>
                <w:sz w:val="26"/>
                <w:szCs w:val="26"/>
                <w:lang w:val="en-US" w:eastAsia="en-US"/>
              </w:rPr>
              <w:t xml:space="preserve">Department: </w:t>
            </w:r>
            <w:r w:rsidRPr="00D24EE8">
              <w:rPr>
                <w:rFonts w:ascii="Merriweather" w:eastAsia="Times New Roman" w:hAnsi="Merriweather" w:cs="Open Sans"/>
                <w:b/>
                <w:iCs/>
                <w:color w:val="00B0F0"/>
                <w:sz w:val="26"/>
                <w:szCs w:val="26"/>
                <w:lang w:val="en-US" w:eastAsia="en-US"/>
              </w:rPr>
              <w:t xml:space="preserve"> </w:t>
            </w:r>
          </w:p>
        </w:tc>
        <w:tc>
          <w:tcPr>
            <w:tcW w:w="3488" w:type="dxa"/>
            <w:tcBorders>
              <w:left w:val="nil"/>
            </w:tcBorders>
            <w:vAlign w:val="center"/>
          </w:tcPr>
          <w:p w14:paraId="4D3FA69C" w14:textId="47083646" w:rsidR="009C4691" w:rsidRPr="00FA5BB5" w:rsidRDefault="00A35FC7" w:rsidP="009C4691">
            <w:pPr>
              <w:spacing w:before="120" w:after="120" w:line="240" w:lineRule="auto"/>
              <w:rPr>
                <w:rFonts w:eastAsia="Times New Roman" w:cs="Open Sans"/>
                <w:iCs/>
                <w:color w:val="00B0F0"/>
                <w:szCs w:val="22"/>
                <w:lang w:val="en-US" w:eastAsia="en-US"/>
              </w:rPr>
            </w:pPr>
            <w:r>
              <w:rPr>
                <w:rFonts w:eastAsia="Times New Roman" w:cs="Open Sans"/>
                <w:iCs/>
                <w:color w:val="00B0F0"/>
                <w:szCs w:val="22"/>
                <w:lang w:val="en-US" w:eastAsia="en-US"/>
              </w:rPr>
              <w:t>Corporate Programme Office</w:t>
            </w:r>
          </w:p>
        </w:tc>
      </w:tr>
      <w:tr w:rsidR="00D24EE8" w:rsidRPr="00D24EE8" w14:paraId="49F72C8F" w14:textId="77777777" w:rsidTr="009C4691">
        <w:tc>
          <w:tcPr>
            <w:tcW w:w="2122" w:type="dxa"/>
          </w:tcPr>
          <w:p w14:paraId="4AEEF519" w14:textId="77777777" w:rsidR="00D24EE8" w:rsidRPr="00D24EE8" w:rsidRDefault="00D24EE8" w:rsidP="009C4691">
            <w:pPr>
              <w:spacing w:before="120" w:after="120" w:line="240" w:lineRule="auto"/>
              <w:rPr>
                <w:rFonts w:eastAsia="Times New Roman" w:cs="Open Sans"/>
                <w:iCs/>
                <w:color w:val="auto"/>
                <w:szCs w:val="22"/>
                <w:lang w:val="en-US" w:eastAsia="en-US"/>
              </w:rPr>
            </w:pPr>
          </w:p>
        </w:tc>
        <w:tc>
          <w:tcPr>
            <w:tcW w:w="6008" w:type="dxa"/>
            <w:gridSpan w:val="2"/>
          </w:tcPr>
          <w:p w14:paraId="1DE3A201" w14:textId="09700C5B" w:rsidR="00D24EE8" w:rsidRPr="002B226E" w:rsidRDefault="00D24EE8" w:rsidP="009C4691">
            <w:pPr>
              <w:spacing w:before="120" w:after="12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Essential</w:t>
            </w:r>
          </w:p>
        </w:tc>
        <w:tc>
          <w:tcPr>
            <w:tcW w:w="5820" w:type="dxa"/>
            <w:gridSpan w:val="3"/>
          </w:tcPr>
          <w:p w14:paraId="3B4B11D0" w14:textId="77777777" w:rsidR="00D24EE8" w:rsidRPr="002B226E" w:rsidRDefault="00D24EE8" w:rsidP="009C4691">
            <w:pPr>
              <w:spacing w:before="120" w:after="12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Desirable</w:t>
            </w:r>
          </w:p>
        </w:tc>
      </w:tr>
      <w:tr w:rsidR="00D24EE8" w:rsidRPr="00D24EE8" w14:paraId="5DA7EC09" w14:textId="77777777" w:rsidTr="00A35FC7">
        <w:trPr>
          <w:trHeight w:val="1077"/>
        </w:trPr>
        <w:tc>
          <w:tcPr>
            <w:tcW w:w="2122" w:type="dxa"/>
          </w:tcPr>
          <w:p w14:paraId="2A75352E" w14:textId="77777777" w:rsidR="00D24EE8" w:rsidRPr="002B226E" w:rsidRDefault="00D24EE8" w:rsidP="00D24EE8">
            <w:pPr>
              <w:spacing w:after="0" w:line="240" w:lineRule="auto"/>
              <w:rPr>
                <w:rFonts w:ascii="Merriweather" w:eastAsia="Times New Roman" w:hAnsi="Merriweather" w:cs="Open Sans"/>
                <w:b/>
                <w:iCs/>
                <w:color w:val="auto"/>
                <w:sz w:val="26"/>
                <w:szCs w:val="26"/>
                <w:lang w:val="en-US" w:eastAsia="en-US"/>
              </w:rPr>
            </w:pPr>
          </w:p>
          <w:p w14:paraId="6D85E745" w14:textId="77777777" w:rsidR="00D24EE8" w:rsidRPr="002B226E" w:rsidRDefault="00D24EE8" w:rsidP="00D24EE8">
            <w:pPr>
              <w:spacing w:after="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Qualifications and Training</w:t>
            </w:r>
          </w:p>
          <w:p w14:paraId="45063FCC" w14:textId="77777777" w:rsidR="00D24EE8" w:rsidRPr="002B226E" w:rsidRDefault="00D24EE8" w:rsidP="00D24EE8">
            <w:pPr>
              <w:spacing w:after="0" w:line="240" w:lineRule="auto"/>
              <w:rPr>
                <w:rFonts w:ascii="Merriweather" w:eastAsia="Times New Roman" w:hAnsi="Merriweather" w:cs="Open Sans"/>
                <w:b/>
                <w:iCs/>
                <w:color w:val="auto"/>
                <w:sz w:val="26"/>
                <w:szCs w:val="26"/>
                <w:lang w:val="en-US" w:eastAsia="en-US"/>
              </w:rPr>
            </w:pPr>
          </w:p>
        </w:tc>
        <w:tc>
          <w:tcPr>
            <w:tcW w:w="6008" w:type="dxa"/>
            <w:gridSpan w:val="2"/>
          </w:tcPr>
          <w:p w14:paraId="1BCA4729" w14:textId="56C41346" w:rsidR="00D24EE8" w:rsidRPr="00A35FC7" w:rsidRDefault="00A35FC7" w:rsidP="00A35FC7">
            <w:pPr>
              <w:pStyle w:val="ListParagraph"/>
              <w:numPr>
                <w:ilvl w:val="0"/>
                <w:numId w:val="8"/>
              </w:numPr>
              <w:spacing w:after="0" w:line="240" w:lineRule="auto"/>
              <w:rPr>
                <w:rFonts w:cs="Open Sans"/>
                <w:szCs w:val="22"/>
              </w:rPr>
            </w:pPr>
            <w:r w:rsidRPr="008A478B">
              <w:rPr>
                <w:rFonts w:cs="Open Sans"/>
                <w:szCs w:val="22"/>
              </w:rPr>
              <w:t xml:space="preserve">Relevant experience supporting </w:t>
            </w:r>
            <w:r>
              <w:rPr>
                <w:rFonts w:cs="Open Sans"/>
                <w:szCs w:val="22"/>
              </w:rPr>
              <w:t xml:space="preserve">people-side of </w:t>
            </w:r>
            <w:r w:rsidRPr="008A478B">
              <w:rPr>
                <w:rFonts w:cs="Open Sans"/>
                <w:szCs w:val="22"/>
              </w:rPr>
              <w:t>business change, project or programme delivery</w:t>
            </w:r>
          </w:p>
        </w:tc>
        <w:tc>
          <w:tcPr>
            <w:tcW w:w="5820" w:type="dxa"/>
            <w:gridSpan w:val="3"/>
          </w:tcPr>
          <w:p w14:paraId="3A189F66" w14:textId="3B24507A" w:rsidR="00D24EE8" w:rsidRPr="009C4691" w:rsidRDefault="00A35FC7" w:rsidP="00A35FC7">
            <w:pPr>
              <w:pStyle w:val="ListParagraph"/>
              <w:numPr>
                <w:ilvl w:val="0"/>
                <w:numId w:val="8"/>
              </w:numPr>
              <w:spacing w:after="0" w:line="240" w:lineRule="auto"/>
              <w:rPr>
                <w:rFonts w:eastAsia="Times New Roman" w:cs="Open Sans"/>
                <w:color w:val="auto"/>
                <w:szCs w:val="22"/>
              </w:rPr>
            </w:pPr>
            <w:r w:rsidRPr="008A478B">
              <w:rPr>
                <w:rFonts w:cs="Open Sans"/>
                <w:szCs w:val="22"/>
              </w:rPr>
              <w:t>Awareness of business change or change management approaches</w:t>
            </w:r>
            <w:r>
              <w:rPr>
                <w:rFonts w:cs="Open Sans"/>
                <w:szCs w:val="22"/>
              </w:rPr>
              <w:t xml:space="preserve"> (e.g. ADKAR, Kotter etc.) </w:t>
            </w:r>
          </w:p>
        </w:tc>
      </w:tr>
      <w:tr w:rsidR="00D24EE8" w:rsidRPr="00D24EE8" w14:paraId="14A11847" w14:textId="77777777" w:rsidTr="009C4691">
        <w:tc>
          <w:tcPr>
            <w:tcW w:w="2122" w:type="dxa"/>
          </w:tcPr>
          <w:p w14:paraId="0E170943" w14:textId="77777777" w:rsidR="00D24EE8" w:rsidRPr="002B226E" w:rsidRDefault="00D24EE8" w:rsidP="00D24EE8">
            <w:pPr>
              <w:spacing w:after="0" w:line="240" w:lineRule="auto"/>
              <w:rPr>
                <w:rFonts w:ascii="Merriweather" w:eastAsia="Times New Roman" w:hAnsi="Merriweather" w:cs="Open Sans"/>
                <w:b/>
                <w:iCs/>
                <w:color w:val="auto"/>
                <w:sz w:val="26"/>
                <w:szCs w:val="26"/>
                <w:lang w:val="en-US" w:eastAsia="en-US"/>
              </w:rPr>
            </w:pPr>
          </w:p>
          <w:p w14:paraId="24CB09B6" w14:textId="77777777" w:rsidR="00D24EE8" w:rsidRPr="002B226E" w:rsidRDefault="00D24EE8" w:rsidP="00D24EE8">
            <w:pPr>
              <w:spacing w:after="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Experience and Knowledge</w:t>
            </w:r>
          </w:p>
          <w:p w14:paraId="1C4051B4" w14:textId="77777777" w:rsidR="00D24EE8" w:rsidRPr="002B226E" w:rsidRDefault="00D24EE8" w:rsidP="00D24EE8">
            <w:pPr>
              <w:spacing w:after="0" w:line="240" w:lineRule="auto"/>
              <w:rPr>
                <w:rFonts w:ascii="Merriweather" w:eastAsia="Times New Roman" w:hAnsi="Merriweather" w:cs="Open Sans"/>
                <w:b/>
                <w:iCs/>
                <w:color w:val="auto"/>
                <w:sz w:val="26"/>
                <w:szCs w:val="26"/>
                <w:lang w:val="en-US" w:eastAsia="en-US"/>
              </w:rPr>
            </w:pPr>
          </w:p>
        </w:tc>
        <w:tc>
          <w:tcPr>
            <w:tcW w:w="6008" w:type="dxa"/>
            <w:gridSpan w:val="2"/>
          </w:tcPr>
          <w:p w14:paraId="4410BFEE" w14:textId="77777777" w:rsidR="00A35FC7" w:rsidRPr="008A478B" w:rsidRDefault="00A35FC7" w:rsidP="00A35FC7">
            <w:pPr>
              <w:pStyle w:val="ListParagraph"/>
              <w:numPr>
                <w:ilvl w:val="0"/>
                <w:numId w:val="8"/>
              </w:numPr>
              <w:spacing w:after="0" w:line="240" w:lineRule="auto"/>
              <w:rPr>
                <w:rFonts w:cs="Open Sans"/>
                <w:szCs w:val="22"/>
              </w:rPr>
            </w:pPr>
            <w:r w:rsidRPr="008A478B">
              <w:rPr>
                <w:rFonts w:cs="Open Sans"/>
                <w:szCs w:val="22"/>
              </w:rPr>
              <w:t>Experience supporting change, project or programme activity in a structured environment</w:t>
            </w:r>
          </w:p>
          <w:p w14:paraId="519FDBD6" w14:textId="51BF92FC" w:rsidR="00A35FC7" w:rsidRPr="008A478B" w:rsidRDefault="00A35FC7" w:rsidP="00A35FC7">
            <w:pPr>
              <w:pStyle w:val="ListParagraph"/>
              <w:numPr>
                <w:ilvl w:val="0"/>
                <w:numId w:val="8"/>
              </w:numPr>
              <w:spacing w:after="0" w:line="240" w:lineRule="auto"/>
              <w:rPr>
                <w:rFonts w:cs="Open Sans"/>
                <w:szCs w:val="22"/>
              </w:rPr>
            </w:pPr>
            <w:r w:rsidRPr="008A478B">
              <w:rPr>
                <w:rFonts w:cs="Open Sans"/>
                <w:szCs w:val="22"/>
              </w:rPr>
              <w:t xml:space="preserve">Experience coordinating </w:t>
            </w:r>
            <w:r>
              <w:rPr>
                <w:rFonts w:cs="Open Sans"/>
                <w:szCs w:val="22"/>
              </w:rPr>
              <w:t xml:space="preserve">workshops, </w:t>
            </w:r>
            <w:r w:rsidRPr="008A478B">
              <w:rPr>
                <w:rFonts w:cs="Open Sans"/>
                <w:szCs w:val="22"/>
              </w:rPr>
              <w:t>meetings, actions, plans or engagement activity</w:t>
            </w:r>
          </w:p>
          <w:p w14:paraId="6A8B1DE9" w14:textId="706131B3" w:rsidR="00D24EE8" w:rsidRPr="009C4691" w:rsidRDefault="00A35FC7" w:rsidP="00A35FC7">
            <w:pPr>
              <w:numPr>
                <w:ilvl w:val="0"/>
                <w:numId w:val="8"/>
              </w:numPr>
              <w:spacing w:before="120" w:after="0" w:line="240" w:lineRule="auto"/>
              <w:rPr>
                <w:rFonts w:eastAsia="Times New Roman" w:cs="Open Sans"/>
                <w:color w:val="auto"/>
                <w:szCs w:val="22"/>
              </w:rPr>
            </w:pPr>
            <w:r w:rsidRPr="008A478B">
              <w:rPr>
                <w:rFonts w:cs="Open Sans"/>
                <w:szCs w:val="22"/>
              </w:rPr>
              <w:t>Experience</w:t>
            </w:r>
            <w:r>
              <w:rPr>
                <w:rFonts w:cs="Open Sans"/>
                <w:szCs w:val="22"/>
              </w:rPr>
              <w:t xml:space="preserve"> drafting or </w:t>
            </w:r>
            <w:r w:rsidRPr="008A478B">
              <w:rPr>
                <w:rFonts w:cs="Open Sans"/>
                <w:szCs w:val="22"/>
              </w:rPr>
              <w:t>contributing to communications or stakeholder engagement activity</w:t>
            </w:r>
          </w:p>
        </w:tc>
        <w:tc>
          <w:tcPr>
            <w:tcW w:w="5820" w:type="dxa"/>
            <w:gridSpan w:val="3"/>
          </w:tcPr>
          <w:p w14:paraId="067D5215" w14:textId="77777777" w:rsidR="00A35FC7" w:rsidRPr="008A478B" w:rsidRDefault="00A35FC7" w:rsidP="00A35FC7">
            <w:pPr>
              <w:pStyle w:val="ListParagraph"/>
              <w:numPr>
                <w:ilvl w:val="0"/>
                <w:numId w:val="8"/>
              </w:numPr>
              <w:spacing w:after="0" w:line="240" w:lineRule="auto"/>
              <w:rPr>
                <w:rFonts w:cs="Open Sans"/>
                <w:szCs w:val="22"/>
              </w:rPr>
            </w:pPr>
            <w:r w:rsidRPr="008A478B">
              <w:rPr>
                <w:rFonts w:cs="Open Sans"/>
                <w:szCs w:val="22"/>
              </w:rPr>
              <w:t>Experience supporting digital, systems or ERP</w:t>
            </w:r>
            <w:r w:rsidRPr="008A478B">
              <w:rPr>
                <w:rFonts w:ascii="Cambria Math" w:hAnsi="Cambria Math" w:cs="Cambria Math"/>
                <w:szCs w:val="22"/>
              </w:rPr>
              <w:t>‑</w:t>
            </w:r>
            <w:r w:rsidRPr="008A478B">
              <w:rPr>
                <w:rFonts w:cs="Open Sans"/>
                <w:szCs w:val="22"/>
              </w:rPr>
              <w:t>related change initiatives</w:t>
            </w:r>
          </w:p>
          <w:p w14:paraId="76076455" w14:textId="77777777" w:rsidR="00D24EE8" w:rsidRPr="009C4691" w:rsidRDefault="00D24EE8" w:rsidP="00A35FC7">
            <w:pPr>
              <w:spacing w:before="120" w:after="0" w:line="240" w:lineRule="auto"/>
              <w:ind w:left="720"/>
              <w:rPr>
                <w:rFonts w:eastAsia="Times New Roman" w:cs="Open Sans"/>
                <w:color w:val="auto"/>
                <w:szCs w:val="22"/>
              </w:rPr>
            </w:pPr>
          </w:p>
        </w:tc>
      </w:tr>
      <w:tr w:rsidR="00D24EE8" w:rsidRPr="00D24EE8" w14:paraId="57F71177" w14:textId="77777777" w:rsidTr="009C4691">
        <w:tc>
          <w:tcPr>
            <w:tcW w:w="2122" w:type="dxa"/>
          </w:tcPr>
          <w:p w14:paraId="032D17F7" w14:textId="77777777" w:rsidR="00D24EE8" w:rsidRPr="002B226E" w:rsidRDefault="00D24EE8" w:rsidP="00D24EE8">
            <w:pPr>
              <w:spacing w:after="0" w:line="240" w:lineRule="auto"/>
              <w:rPr>
                <w:rFonts w:ascii="Merriweather" w:eastAsia="Times New Roman" w:hAnsi="Merriweather" w:cs="Open Sans"/>
                <w:b/>
                <w:iCs/>
                <w:color w:val="auto"/>
                <w:sz w:val="26"/>
                <w:szCs w:val="26"/>
                <w:lang w:val="en-US" w:eastAsia="en-US"/>
              </w:rPr>
            </w:pPr>
          </w:p>
          <w:p w14:paraId="73FD0CBC" w14:textId="77777777" w:rsidR="00D24EE8" w:rsidRPr="002B226E" w:rsidRDefault="00D24EE8" w:rsidP="00D24EE8">
            <w:pPr>
              <w:spacing w:after="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Skills and Abilities</w:t>
            </w:r>
          </w:p>
          <w:p w14:paraId="4DDE765E" w14:textId="77777777" w:rsidR="00D24EE8" w:rsidRPr="002B226E" w:rsidRDefault="00D24EE8" w:rsidP="00D24EE8">
            <w:pPr>
              <w:spacing w:after="0" w:line="240" w:lineRule="auto"/>
              <w:rPr>
                <w:rFonts w:ascii="Merriweather" w:eastAsia="Times New Roman" w:hAnsi="Merriweather" w:cs="Open Sans"/>
                <w:b/>
                <w:iCs/>
                <w:color w:val="auto"/>
                <w:sz w:val="26"/>
                <w:szCs w:val="26"/>
                <w:lang w:val="en-US" w:eastAsia="en-US"/>
              </w:rPr>
            </w:pPr>
          </w:p>
        </w:tc>
        <w:tc>
          <w:tcPr>
            <w:tcW w:w="6008" w:type="dxa"/>
            <w:gridSpan w:val="2"/>
          </w:tcPr>
          <w:p w14:paraId="47DD1063" w14:textId="77777777" w:rsidR="00A35FC7" w:rsidRDefault="00A35FC7" w:rsidP="00A35FC7">
            <w:pPr>
              <w:pStyle w:val="ListParagraph"/>
              <w:numPr>
                <w:ilvl w:val="0"/>
                <w:numId w:val="8"/>
              </w:numPr>
              <w:spacing w:after="0" w:line="240" w:lineRule="auto"/>
              <w:rPr>
                <w:rFonts w:cs="Open Sans"/>
                <w:szCs w:val="22"/>
              </w:rPr>
            </w:pPr>
            <w:r w:rsidRPr="008A478B">
              <w:rPr>
                <w:rFonts w:cs="Open Sans"/>
                <w:szCs w:val="22"/>
              </w:rPr>
              <w:t>Strong written and verbal communication</w:t>
            </w:r>
            <w:r>
              <w:rPr>
                <w:rFonts w:cs="Open Sans"/>
                <w:szCs w:val="22"/>
              </w:rPr>
              <w:t xml:space="preserve"> </w:t>
            </w:r>
            <w:r w:rsidRPr="008A478B">
              <w:rPr>
                <w:rFonts w:cs="Open Sans"/>
                <w:szCs w:val="22"/>
              </w:rPr>
              <w:t>skills, with the ability to articulate messages to a variety of stakeholders</w:t>
            </w:r>
          </w:p>
          <w:p w14:paraId="06CA7C5C" w14:textId="77777777" w:rsidR="00A35FC7" w:rsidRDefault="00A35FC7" w:rsidP="00A35FC7">
            <w:pPr>
              <w:pStyle w:val="ListParagraph"/>
              <w:numPr>
                <w:ilvl w:val="0"/>
                <w:numId w:val="8"/>
              </w:numPr>
              <w:spacing w:after="0" w:line="240" w:lineRule="auto"/>
              <w:rPr>
                <w:rFonts w:cs="Open Sans"/>
                <w:szCs w:val="22"/>
              </w:rPr>
            </w:pPr>
            <w:r w:rsidRPr="000F1467">
              <w:rPr>
                <w:rFonts w:cs="Open Sans"/>
                <w:szCs w:val="22"/>
              </w:rPr>
              <w:t>Good organisational skills with strong attention to detail</w:t>
            </w:r>
          </w:p>
          <w:p w14:paraId="3B38F4A5" w14:textId="77777777" w:rsidR="00A35FC7" w:rsidRDefault="00A35FC7" w:rsidP="00A35FC7">
            <w:pPr>
              <w:pStyle w:val="ListParagraph"/>
              <w:numPr>
                <w:ilvl w:val="0"/>
                <w:numId w:val="8"/>
              </w:numPr>
              <w:spacing w:after="0" w:line="240" w:lineRule="auto"/>
              <w:rPr>
                <w:rFonts w:cs="Open Sans"/>
                <w:szCs w:val="22"/>
              </w:rPr>
            </w:pPr>
            <w:r w:rsidRPr="00F33F1A">
              <w:rPr>
                <w:rFonts w:cs="Open Sans"/>
                <w:szCs w:val="22"/>
              </w:rPr>
              <w:t xml:space="preserve">Good Interpersonal </w:t>
            </w:r>
            <w:r>
              <w:rPr>
                <w:rFonts w:cs="Open Sans"/>
                <w:szCs w:val="22"/>
              </w:rPr>
              <w:t>and a</w:t>
            </w:r>
            <w:r w:rsidRPr="000F1467">
              <w:rPr>
                <w:rFonts w:cs="Open Sans"/>
                <w:szCs w:val="22"/>
              </w:rPr>
              <w:t>bility to work collaboratively with a wide range of stakeholders</w:t>
            </w:r>
          </w:p>
          <w:p w14:paraId="6A6FDE78" w14:textId="51AC66E7" w:rsidR="00D24EE8" w:rsidRPr="009C4691" w:rsidRDefault="00A35FC7" w:rsidP="006E749D">
            <w:pPr>
              <w:pStyle w:val="ListParagraph"/>
              <w:numPr>
                <w:ilvl w:val="0"/>
                <w:numId w:val="8"/>
              </w:numPr>
              <w:spacing w:after="0" w:line="240" w:lineRule="auto"/>
              <w:rPr>
                <w:rFonts w:eastAsia="Times New Roman" w:cs="Open Sans"/>
                <w:color w:val="auto"/>
                <w:szCs w:val="22"/>
              </w:rPr>
            </w:pPr>
            <w:r w:rsidRPr="000F1467">
              <w:rPr>
                <w:rFonts w:cs="Open Sans"/>
                <w:szCs w:val="22"/>
              </w:rPr>
              <w:t>Confident using Microsoft 365 tools (Teams, Outlook, SharePoint, Word, PowerPoint)</w:t>
            </w:r>
          </w:p>
        </w:tc>
        <w:tc>
          <w:tcPr>
            <w:tcW w:w="5820" w:type="dxa"/>
            <w:gridSpan w:val="3"/>
          </w:tcPr>
          <w:p w14:paraId="21CFF21B" w14:textId="77777777" w:rsidR="00624F0D" w:rsidRPr="00F33F1A" w:rsidRDefault="00624F0D" w:rsidP="00624F0D">
            <w:pPr>
              <w:numPr>
                <w:ilvl w:val="0"/>
                <w:numId w:val="8"/>
              </w:numPr>
              <w:shd w:val="clear" w:color="auto" w:fill="FFFFFF"/>
              <w:spacing w:before="100" w:beforeAutospacing="1" w:after="100" w:afterAutospacing="1" w:line="240" w:lineRule="auto"/>
              <w:rPr>
                <w:rFonts w:cs="Open Sans"/>
                <w:szCs w:val="22"/>
              </w:rPr>
            </w:pPr>
            <w:r w:rsidRPr="000F1467">
              <w:rPr>
                <w:rFonts w:cs="Open Sans"/>
                <w:szCs w:val="22"/>
              </w:rPr>
              <w:t>Experience producing user</w:t>
            </w:r>
            <w:r w:rsidRPr="000F1467">
              <w:rPr>
                <w:rFonts w:ascii="Cambria Math" w:hAnsi="Cambria Math" w:cs="Cambria Math"/>
                <w:szCs w:val="22"/>
              </w:rPr>
              <w:t>‑</w:t>
            </w:r>
            <w:r w:rsidRPr="000F1467">
              <w:rPr>
                <w:rFonts w:cs="Open Sans"/>
                <w:szCs w:val="22"/>
              </w:rPr>
              <w:t>focused guidance or internal communications</w:t>
            </w:r>
          </w:p>
          <w:p w14:paraId="60B69821" w14:textId="77777777" w:rsidR="00D24EE8" w:rsidRPr="009C4691" w:rsidRDefault="00D24EE8" w:rsidP="00624F0D">
            <w:pPr>
              <w:spacing w:before="120" w:after="0" w:line="240" w:lineRule="auto"/>
              <w:ind w:left="720"/>
              <w:rPr>
                <w:rFonts w:eastAsia="Times New Roman" w:cs="Open Sans"/>
                <w:color w:val="auto"/>
                <w:szCs w:val="22"/>
              </w:rPr>
            </w:pPr>
          </w:p>
        </w:tc>
      </w:tr>
      <w:tr w:rsidR="009C4691" w:rsidRPr="00D24EE8" w14:paraId="20A01E69" w14:textId="77777777" w:rsidTr="002B226E">
        <w:tc>
          <w:tcPr>
            <w:tcW w:w="2122" w:type="dxa"/>
            <w:tcBorders>
              <w:bottom w:val="single" w:sz="4" w:space="0" w:color="auto"/>
            </w:tcBorders>
          </w:tcPr>
          <w:p w14:paraId="67DDA811" w14:textId="1DBC4371" w:rsidR="009C4691" w:rsidRPr="002B226E" w:rsidRDefault="009C4691" w:rsidP="00D24EE8">
            <w:pPr>
              <w:spacing w:after="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lastRenderedPageBreak/>
              <w:t>Other</w:t>
            </w:r>
          </w:p>
        </w:tc>
        <w:tc>
          <w:tcPr>
            <w:tcW w:w="6008" w:type="dxa"/>
            <w:gridSpan w:val="2"/>
            <w:tcBorders>
              <w:bottom w:val="single" w:sz="4" w:space="0" w:color="auto"/>
            </w:tcBorders>
          </w:tcPr>
          <w:p w14:paraId="3D859162" w14:textId="77777777" w:rsidR="009C4691" w:rsidRPr="009C4691" w:rsidRDefault="009C4691" w:rsidP="00624F0D">
            <w:pPr>
              <w:spacing w:before="120" w:after="0" w:line="240" w:lineRule="auto"/>
              <w:ind w:left="425"/>
              <w:rPr>
                <w:rFonts w:eastAsia="Times New Roman" w:cs="Open Sans"/>
                <w:color w:val="auto"/>
                <w:szCs w:val="22"/>
              </w:rPr>
            </w:pPr>
          </w:p>
        </w:tc>
        <w:tc>
          <w:tcPr>
            <w:tcW w:w="5820" w:type="dxa"/>
            <w:gridSpan w:val="3"/>
            <w:tcBorders>
              <w:bottom w:val="single" w:sz="4" w:space="0" w:color="auto"/>
            </w:tcBorders>
          </w:tcPr>
          <w:p w14:paraId="48272415" w14:textId="77777777" w:rsidR="009C4691" w:rsidRPr="009C4691" w:rsidRDefault="009C4691" w:rsidP="00624F0D">
            <w:pPr>
              <w:spacing w:before="120" w:after="0" w:line="240" w:lineRule="auto"/>
              <w:ind w:left="425"/>
              <w:rPr>
                <w:rFonts w:eastAsia="Times New Roman" w:cs="Open Sans"/>
                <w:color w:val="auto"/>
                <w:szCs w:val="22"/>
              </w:rPr>
            </w:pPr>
          </w:p>
        </w:tc>
      </w:tr>
      <w:tr w:rsidR="002B226E" w:rsidRPr="00D24EE8" w14:paraId="7F01B216" w14:textId="77777777" w:rsidTr="002B226E">
        <w:tc>
          <w:tcPr>
            <w:tcW w:w="4650" w:type="dxa"/>
            <w:gridSpan w:val="2"/>
            <w:tcBorders>
              <w:left w:val="nil"/>
              <w:bottom w:val="nil"/>
              <w:right w:val="nil"/>
            </w:tcBorders>
            <w:vAlign w:val="center"/>
          </w:tcPr>
          <w:p w14:paraId="0B52F3A3" w14:textId="2B612440" w:rsidR="002B226E" w:rsidRPr="009C4691" w:rsidRDefault="002B226E" w:rsidP="002B226E">
            <w:pPr>
              <w:spacing w:before="120" w:after="0" w:line="240" w:lineRule="auto"/>
              <w:jc w:val="center"/>
              <w:rPr>
                <w:rFonts w:eastAsia="Times New Roman" w:cs="Open Sans"/>
                <w:color w:val="auto"/>
                <w:szCs w:val="22"/>
              </w:rPr>
            </w:pPr>
            <w:r w:rsidRPr="001967C5">
              <w:rPr>
                <w:rFonts w:ascii="Merriweather" w:hAnsi="Merriweather"/>
                <w:noProof/>
              </w:rPr>
              <w:drawing>
                <wp:inline distT="0" distB="0" distL="0" distR="0" wp14:anchorId="48B873EE" wp14:editId="674452A4">
                  <wp:extent cx="1390650" cy="781050"/>
                  <wp:effectExtent l="0" t="0" r="0" b="0"/>
                  <wp:docPr id="2" name="Picture 5" descr="Flexible Wor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exible Working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0650" cy="781050"/>
                          </a:xfrm>
                          <a:prstGeom prst="rect">
                            <a:avLst/>
                          </a:prstGeom>
                          <a:noFill/>
                          <a:ln>
                            <a:noFill/>
                          </a:ln>
                        </pic:spPr>
                      </pic:pic>
                    </a:graphicData>
                  </a:graphic>
                </wp:inline>
              </w:drawing>
            </w:r>
          </w:p>
        </w:tc>
        <w:tc>
          <w:tcPr>
            <w:tcW w:w="4650" w:type="dxa"/>
            <w:gridSpan w:val="2"/>
            <w:tcBorders>
              <w:left w:val="nil"/>
              <w:bottom w:val="nil"/>
              <w:right w:val="nil"/>
            </w:tcBorders>
            <w:vAlign w:val="center"/>
          </w:tcPr>
          <w:p w14:paraId="08596991" w14:textId="50D45511" w:rsidR="002B226E" w:rsidRPr="009C4691" w:rsidRDefault="002B226E" w:rsidP="002B226E">
            <w:pPr>
              <w:spacing w:before="120" w:after="0" w:line="240" w:lineRule="auto"/>
              <w:jc w:val="center"/>
              <w:rPr>
                <w:rFonts w:eastAsia="Times New Roman" w:cs="Open Sans"/>
                <w:color w:val="auto"/>
                <w:szCs w:val="22"/>
              </w:rPr>
            </w:pPr>
            <w:r w:rsidRPr="001967C5">
              <w:rPr>
                <w:rFonts w:ascii="Merriweather" w:hAnsi="Merriweather"/>
                <w:noProof/>
              </w:rPr>
              <w:drawing>
                <wp:inline distT="0" distB="0" distL="0" distR="0" wp14:anchorId="7CD055C6" wp14:editId="5F777CA5">
                  <wp:extent cx="1447800" cy="704850"/>
                  <wp:effectExtent l="0" t="0" r="0" b="0"/>
                  <wp:docPr id="1150435488" name="Picture 1150435488" descr="logo for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0" cy="704850"/>
                          </a:xfrm>
                          <a:prstGeom prst="rect">
                            <a:avLst/>
                          </a:prstGeom>
                          <a:noFill/>
                          <a:ln>
                            <a:noFill/>
                          </a:ln>
                        </pic:spPr>
                      </pic:pic>
                    </a:graphicData>
                  </a:graphic>
                </wp:inline>
              </w:drawing>
            </w:r>
          </w:p>
        </w:tc>
        <w:tc>
          <w:tcPr>
            <w:tcW w:w="4650" w:type="dxa"/>
            <w:gridSpan w:val="2"/>
            <w:tcBorders>
              <w:left w:val="nil"/>
              <w:bottom w:val="nil"/>
              <w:right w:val="nil"/>
            </w:tcBorders>
            <w:vAlign w:val="center"/>
          </w:tcPr>
          <w:p w14:paraId="2841CA7C" w14:textId="6C8885BE" w:rsidR="002B226E" w:rsidRPr="009C4691" w:rsidRDefault="002B226E" w:rsidP="002B226E">
            <w:pPr>
              <w:spacing w:before="120" w:after="0" w:line="240" w:lineRule="auto"/>
              <w:jc w:val="center"/>
              <w:rPr>
                <w:rFonts w:eastAsia="Times New Roman" w:cs="Open Sans"/>
                <w:color w:val="auto"/>
                <w:szCs w:val="22"/>
              </w:rPr>
            </w:pPr>
            <w:r>
              <w:rPr>
                <w:rFonts w:ascii="Merriweather" w:hAnsi="Merriweather"/>
                <w:noProof/>
              </w:rPr>
              <w:drawing>
                <wp:inline distT="0" distB="0" distL="0" distR="0" wp14:anchorId="4C7FB5D8" wp14:editId="5A7007FE">
                  <wp:extent cx="1295400" cy="723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pic:spPr>
                      </pic:pic>
                    </a:graphicData>
                  </a:graphic>
                </wp:inline>
              </w:drawing>
            </w:r>
          </w:p>
        </w:tc>
      </w:tr>
    </w:tbl>
    <w:p w14:paraId="0A8001DF" w14:textId="4F2BDA88" w:rsidR="00D24EE8" w:rsidRPr="002B226E" w:rsidRDefault="00D24EE8" w:rsidP="002B226E">
      <w:pPr>
        <w:spacing w:after="0" w:line="240" w:lineRule="auto"/>
        <w:rPr>
          <w:rFonts w:ascii="Merriweather" w:eastAsia="Times New Roman" w:hAnsi="Merriweather" w:cs="Open Sans"/>
          <w:iCs/>
          <w:color w:val="auto"/>
          <w:szCs w:val="22"/>
          <w:lang w:val="en-US" w:eastAsia="en-US"/>
        </w:rPr>
      </w:pPr>
    </w:p>
    <w:sectPr w:rsidR="00D24EE8" w:rsidRPr="002B226E" w:rsidSect="009C4691">
      <w:pgSz w:w="16838" w:h="11906" w:orient="landscape" w:code="9"/>
      <w:pgMar w:top="851" w:right="1985" w:bottom="851" w:left="851" w:header="79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F069D" w14:textId="77777777" w:rsidR="00B72CA5" w:rsidRDefault="00B72CA5" w:rsidP="004E3E6E">
      <w:r>
        <w:separator/>
      </w:r>
    </w:p>
  </w:endnote>
  <w:endnote w:type="continuationSeparator" w:id="0">
    <w:p w14:paraId="4AD0BACD" w14:textId="77777777" w:rsidR="00B72CA5" w:rsidRDefault="00B72CA5" w:rsidP="004E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erriweather Light">
    <w:panose1 w:val="02060503050406030704"/>
    <w:charset w:val="00"/>
    <w:family w:val="auto"/>
    <w:pitch w:val="variable"/>
    <w:sig w:usb0="20000207" w:usb1="00000002" w:usb2="00000000" w:usb3="00000000" w:csb0="00000197" w:csb1="00000000"/>
  </w:font>
  <w:font w:name="Open Sans Semibold">
    <w:panose1 w:val="020B07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erriweather">
    <w:panose1 w:val="02060503050406030704"/>
    <w:charset w:val="00"/>
    <w:family w:val="roman"/>
    <w:pitch w:val="variable"/>
    <w:sig w:usb0="800000A7" w:usb1="5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D7C5" w14:textId="77777777" w:rsidR="00CA734A" w:rsidRPr="006B7FA5" w:rsidRDefault="002E5CD4" w:rsidP="006B7FA5">
    <w:pPr>
      <w:pStyle w:val="Footer"/>
    </w:pPr>
    <w:r w:rsidRPr="002373F3">
      <w:rPr>
        <w:noProof/>
      </w:rPr>
      <w:drawing>
        <wp:anchor distT="0" distB="0" distL="114300" distR="114300" simplePos="0" relativeHeight="251658243" behindDoc="0" locked="0" layoutInCell="1" allowOverlap="1" wp14:anchorId="5CAACF6A" wp14:editId="1FE40A53">
          <wp:simplePos x="0" y="0"/>
          <wp:positionH relativeFrom="margin">
            <wp:posOffset>-34925</wp:posOffset>
          </wp:positionH>
          <wp:positionV relativeFrom="page">
            <wp:posOffset>9515475</wp:posOffset>
          </wp:positionV>
          <wp:extent cx="7742802" cy="107061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A-Standard-Footer-Green.png"/>
                  <pic:cNvPicPr/>
                </pic:nvPicPr>
                <pic:blipFill>
                  <a:blip r:embed="rId1">
                    <a:extLst>
                      <a:ext uri="{28A0092B-C50C-407E-A947-70E740481C1C}">
                        <a14:useLocalDpi xmlns:a14="http://schemas.microsoft.com/office/drawing/2010/main" val="0"/>
                      </a:ext>
                    </a:extLst>
                  </a:blip>
                  <a:stretch>
                    <a:fillRect/>
                  </a:stretch>
                </pic:blipFill>
                <pic:spPr>
                  <a:xfrm>
                    <a:off x="0" y="0"/>
                    <a:ext cx="7742802" cy="1070610"/>
                  </a:xfrm>
                  <a:prstGeom prst="rect">
                    <a:avLst/>
                  </a:prstGeom>
                </pic:spPr>
              </pic:pic>
            </a:graphicData>
          </a:graphic>
          <wp14:sizeRelH relativeFrom="margin">
            <wp14:pctWidth>0</wp14:pctWidth>
          </wp14:sizeRelH>
          <wp14:sizeRelV relativeFrom="margin">
            <wp14:pctHeight>0</wp14:pctHeight>
          </wp14:sizeRelV>
        </wp:anchor>
      </w:drawing>
    </w:r>
    <w:r w:rsidRPr="002373F3">
      <w:rPr>
        <w:noProof/>
      </w:rPr>
      <mc:AlternateContent>
        <mc:Choice Requires="wps">
          <w:drawing>
            <wp:anchor distT="45720" distB="45720" distL="114300" distR="114300" simplePos="0" relativeHeight="251658244" behindDoc="0" locked="0" layoutInCell="1" allowOverlap="1" wp14:anchorId="0A6CCC73" wp14:editId="0AEC1765">
              <wp:simplePos x="0" y="0"/>
              <wp:positionH relativeFrom="margin">
                <wp:posOffset>-133350</wp:posOffset>
              </wp:positionH>
              <wp:positionV relativeFrom="paragraph">
                <wp:posOffset>-75565</wp:posOffset>
              </wp:positionV>
              <wp:extent cx="5248275" cy="171005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10055"/>
                      </a:xfrm>
                      <a:prstGeom prst="rect">
                        <a:avLst/>
                      </a:prstGeom>
                      <a:noFill/>
                      <a:ln w="9525">
                        <a:noFill/>
                        <a:miter lim="800000"/>
                        <a:headEnd/>
                        <a:tailEnd/>
                      </a:ln>
                    </wps:spPr>
                    <wps:txbx>
                      <w:txbxContent>
                        <w:p w14:paraId="45FE4C86" w14:textId="77777777" w:rsidR="002373F3" w:rsidRPr="00022E8F" w:rsidRDefault="002373F3" w:rsidP="002373F3">
                          <w:pP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6CCC73" id="_x0000_t202" coordsize="21600,21600" o:spt="202" path="m,l,21600r21600,l21600,xe">
              <v:stroke joinstyle="miter"/>
              <v:path gradientshapeok="t" o:connecttype="rect"/>
            </v:shapetype>
            <v:shape id="Text Box 2" o:spid="_x0000_s1026" type="#_x0000_t202" style="position:absolute;margin-left:-10.5pt;margin-top:-5.95pt;width:413.25pt;height:134.6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a8+QEAAM4DAAAOAAAAZHJzL2Uyb0RvYy54bWysU8tu2zAQvBfoPxC813rAqh3BcpAmTVEg&#10;fQBpP4CmKIsoyWVJ2pL79V1SimM0t6A6EFwtObszO9xcj1qRo3BegmloscgpEYZDK82+oT9/3L9b&#10;U+IDMy1TYERDT8LT6+3bN5vB1qKEHlQrHEEQ4+vBNrQPwdZZ5nkvNPMLsMJgsgOnWcDQ7bPWsQHR&#10;tcrKPH+fDeBa64AL7/Hv3ZSk24TfdYKHb13nRSCqodhbSKtL6y6u2XbD6r1jtpd8boO9ogvNpMGi&#10;Z6g7Fhg5OPkCSkvuwEMXFhx0Bl0nuUgckE2R/8PmsWdWJC4ojrdnmfz/g+Vfj4/2uyNh/AAjDjCR&#10;8PYB+C9PDNz2zOzFjXMw9IK1WLiIkmWD9fV8NUrtax9BdsMXaHHI7BAgAY2d01EV5EkQHQdwOosu&#10;xkA4/qzK5bpcVZRwzBWrIs+rKtVg9dN163z4JECTuGmow6kmeHZ88CG2w+qnI7GagXupVJqsMmRo&#10;6FVVVunCRUbLgMZTUjd0ncdvskJk+dG06XJgUk17LKDMTDsynTiHcTfiwUh/B+0JBXAwGQwfBG56&#10;cH8oGdBcDfW/D8wJStRngyJeFctldGMKltWqxMBdZnaXGWY4QjU0UDJtb0Ny8MT1BsXuZJLhuZO5&#10;VzRNUmc2eHTlZZxOPT/D7V8AAAD//wMAUEsDBBQABgAIAAAAIQAT69WI4AAAAAsBAAAPAAAAZHJz&#10;L2Rvd25yZXYueG1sTI/NTsMwEITvSH0Haytxa+1EDbQhTlUVcQVRfiRubrxNIuJ1FLtNeHuWE73N&#10;akaz3xTbyXXigkNoPWlIlgoEUuVtS7WG97enxRpEiIas6Tyhhh8MsC1nN4XJrR/pFS+HWAsuoZAb&#10;DU2MfS5lqBp0Jix9j8TeyQ/ORD6HWtrBjFzuOpkqdSedaYk/NKbHfYPV9+HsNHw8n74+V+qlfnRZ&#10;P/pJSXIbqfXtfNo9gIg4xf8w/OEzOpTMdPRnskF0GhZpwlsiiyTZgODEWmUZiKOGNLtfgSwLeb2h&#10;/AUAAP//AwBQSwECLQAUAAYACAAAACEAtoM4kv4AAADhAQAAEwAAAAAAAAAAAAAAAAAAAAAAW0Nv&#10;bnRlbnRfVHlwZXNdLnhtbFBLAQItABQABgAIAAAAIQA4/SH/1gAAAJQBAAALAAAAAAAAAAAAAAAA&#10;AC8BAABfcmVscy8ucmVsc1BLAQItABQABgAIAAAAIQDTZaa8+QEAAM4DAAAOAAAAAAAAAAAAAAAA&#10;AC4CAABkcnMvZTJvRG9jLnhtbFBLAQItABQABgAIAAAAIQAT69WI4AAAAAsBAAAPAAAAAAAAAAAA&#10;AAAAAFMEAABkcnMvZG93bnJldi54bWxQSwUGAAAAAAQABADzAAAAYAUAAAAA&#10;" filled="f" stroked="f">
              <v:textbox>
                <w:txbxContent>
                  <w:p w14:paraId="45FE4C86" w14:textId="77777777" w:rsidR="002373F3" w:rsidRPr="00022E8F" w:rsidRDefault="002373F3" w:rsidP="002373F3">
                    <w:pPr>
                      <w:spacing w:line="240" w:lineRule="auto"/>
                      <w:rPr>
                        <w:sz w:val="12"/>
                        <w:szCs w:val="12"/>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5386" w14:textId="77777777" w:rsidR="00254D71" w:rsidRDefault="002373F3" w:rsidP="009418DB">
    <w:pPr>
      <w:pStyle w:val="Footer"/>
    </w:pPr>
    <w:r>
      <w:rPr>
        <w:noProof/>
      </w:rPr>
      <w:drawing>
        <wp:anchor distT="0" distB="0" distL="114300" distR="114300" simplePos="0" relativeHeight="251658241" behindDoc="0" locked="0" layoutInCell="1" allowOverlap="1" wp14:anchorId="5E71FCB7" wp14:editId="55F8EF8A">
          <wp:simplePos x="0" y="0"/>
          <wp:positionH relativeFrom="margin">
            <wp:posOffset>2540</wp:posOffset>
          </wp:positionH>
          <wp:positionV relativeFrom="page">
            <wp:posOffset>9598025</wp:posOffset>
          </wp:positionV>
          <wp:extent cx="7743190" cy="981440"/>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A-Standard-Footer-Green.png"/>
                  <pic:cNvPicPr/>
                </pic:nvPicPr>
                <pic:blipFill>
                  <a:blip r:embed="rId1">
                    <a:extLst>
                      <a:ext uri="{28A0092B-C50C-407E-A947-70E740481C1C}">
                        <a14:useLocalDpi xmlns:a14="http://schemas.microsoft.com/office/drawing/2010/main" val="0"/>
                      </a:ext>
                    </a:extLst>
                  </a:blip>
                  <a:stretch>
                    <a:fillRect/>
                  </a:stretch>
                </pic:blipFill>
                <pic:spPr>
                  <a:xfrm>
                    <a:off x="0" y="0"/>
                    <a:ext cx="7743190" cy="9814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4A0A7306" wp14:editId="0DEB8A9E">
              <wp:simplePos x="0" y="0"/>
              <wp:positionH relativeFrom="margin">
                <wp:posOffset>-102235</wp:posOffset>
              </wp:positionH>
              <wp:positionV relativeFrom="paragraph">
                <wp:posOffset>-52705</wp:posOffset>
              </wp:positionV>
              <wp:extent cx="5248275" cy="171005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10055"/>
                      </a:xfrm>
                      <a:prstGeom prst="rect">
                        <a:avLst/>
                      </a:prstGeom>
                      <a:noFill/>
                      <a:ln w="9525">
                        <a:noFill/>
                        <a:miter lim="800000"/>
                        <a:headEnd/>
                        <a:tailEnd/>
                      </a:ln>
                    </wps:spPr>
                    <wps:txbx>
                      <w:txbxContent>
                        <w:p w14:paraId="3F9888D8" w14:textId="77777777" w:rsidR="00022E8F" w:rsidRPr="00022E8F" w:rsidRDefault="00022E8F" w:rsidP="00022E8F">
                          <w:pPr>
                            <w:pStyle w:val="Foote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A7306" id="_x0000_t202" coordsize="21600,21600" o:spt="202" path="m,l,21600r21600,l21600,xe">
              <v:stroke joinstyle="miter"/>
              <v:path gradientshapeok="t" o:connecttype="rect"/>
            </v:shapetype>
            <v:shape id="_x0000_s1027" type="#_x0000_t202" style="position:absolute;margin-left:-8.05pt;margin-top:-4.15pt;width:413.25pt;height:134.6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c3+wEAANUDAAAOAAAAZHJzL2Uyb0RvYy54bWysU8tu2zAQvBfoPxC813rAqh3BcpAmTVEg&#10;fQBpP4CmKIsoyWVJ2pL79V1SimM0t6A6EFyuOLszO9xcj1qRo3BegmloscgpEYZDK82+oT9/3L9b&#10;U+IDMy1TYERDT8LT6+3bN5vB1qKEHlQrHEEQ4+vBNrQPwdZZ5nkvNPMLsMJgsgOnWcDQ7bPWsQHR&#10;tcrKPH+fDeBa64AL7/H0bkrSbcLvOsHDt67zIhDVUOwtpNWldRfXbLth9d4x20s+t8Fe0YVm0mDR&#10;M9QdC4wcnHwBpSV34KELCw46g66TXCQOyKbI/2Hz2DMrEhcUx9uzTP7/wfKvx0f73ZEwfoARB5hI&#10;ePsA/JcnBm57ZvbixjkYesFaLFxEybLB+nq+GqX2tY8gu+ELtDhkdgiQgMbO6agK8iSIjgM4nUUX&#10;YyAcD6tyuS5XFSUcc8WqyPOqSjVY/XTdOh8+CdAkbhrqcKoJnh0ffIjtsPrpl1jNwL1UKk1WGTI0&#10;9Koqq3ThIqNlQOMpqRu6zuM3WSGy/GjadDkwqaY9FlBmph2ZTpzDuBuJbGdNogo7aE+og4PJZ/gu&#10;cNOD+0PJgB5rqP99YE5Qoj4b1PKqWC6jKVOwrFYlBu4ys7vMMMMRqqGBkml7G5KRJ8o3qHknkxrP&#10;ncwto3eSSLPPozkv4/TX82vc/gUAAP//AwBQSwMEFAAGAAgAAAAhAH6QTBPeAAAACgEAAA8AAABk&#10;cnMvZG93bnJldi54bWxMj8FOwzAMhu9IvENkJG5bkjGqUppOCMQVxIBJu2WN11Y0TtVka3l7zAlu&#10;tvzp9/eXm9n34oxj7AIZ0EsFAqkOrqPGwMf78yIHEZMlZ/tAaOAbI2yqy4vSFi5M9IbnbWoEh1As&#10;rIE2paGQMtYtehuXYUDi2zGM3iZex0a60U4c7nu5UiqT3nbEH1o74GOL9df25A18vhz3u7V6bZ78&#10;7TCFWUnyd9KY66v54R5Ewjn9wfCrz+pQsdMhnMhF0RtY6EwzykN+A4KBXKs1iIOBVaYVyKqU/ytU&#10;PwAAAP//AwBQSwECLQAUAAYACAAAACEAtoM4kv4AAADhAQAAEwAAAAAAAAAAAAAAAAAAAAAAW0Nv&#10;bnRlbnRfVHlwZXNdLnhtbFBLAQItABQABgAIAAAAIQA4/SH/1gAAAJQBAAALAAAAAAAAAAAAAAAA&#10;AC8BAABfcmVscy8ucmVsc1BLAQItABQABgAIAAAAIQAJjsc3+wEAANUDAAAOAAAAAAAAAAAAAAAA&#10;AC4CAABkcnMvZTJvRG9jLnhtbFBLAQItABQABgAIAAAAIQB+kEwT3gAAAAoBAAAPAAAAAAAAAAAA&#10;AAAAAFUEAABkcnMvZG93bnJldi54bWxQSwUGAAAAAAQABADzAAAAYAUAAAAA&#10;" filled="f" stroked="f">
              <v:textbox>
                <w:txbxContent>
                  <w:p w14:paraId="3F9888D8" w14:textId="77777777" w:rsidR="00022E8F" w:rsidRPr="00022E8F" w:rsidRDefault="00022E8F" w:rsidP="00022E8F">
                    <w:pPr>
                      <w:pStyle w:val="Footer"/>
                      <w:spacing w:line="240" w:lineRule="auto"/>
                      <w:rPr>
                        <w:sz w:val="12"/>
                        <w:szCs w:val="12"/>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4503D" w14:textId="77777777" w:rsidR="00B72CA5" w:rsidRDefault="00B72CA5" w:rsidP="004E3E6E">
      <w:r>
        <w:separator/>
      </w:r>
    </w:p>
  </w:footnote>
  <w:footnote w:type="continuationSeparator" w:id="0">
    <w:p w14:paraId="1E6B44CA" w14:textId="77777777" w:rsidR="00B72CA5" w:rsidRDefault="00B72CA5" w:rsidP="004E3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2599" w14:textId="77777777" w:rsidR="00B63AD6" w:rsidRPr="00B63AD6" w:rsidRDefault="00B63AD6" w:rsidP="00B63AD6">
    <w:pPr>
      <w:tabs>
        <w:tab w:val="center" w:pos="4513"/>
        <w:tab w:val="left" w:pos="6720"/>
        <w:tab w:val="right" w:pos="9026"/>
        <w:tab w:val="right" w:pos="10204"/>
      </w:tabs>
      <w:spacing w:after="0"/>
      <w:jc w:val="right"/>
      <w:rPr>
        <w:b/>
        <w:color w:val="808080" w:themeColor="background1" w:themeShade="80"/>
        <w:sz w:val="16"/>
      </w:rPr>
    </w:pPr>
  </w:p>
  <w:p w14:paraId="1626CB9E" w14:textId="65107CF6" w:rsidR="004D7D68" w:rsidRDefault="004D7D68" w:rsidP="00CB1E54">
    <w:pPr>
      <w:pStyle w:val="Header"/>
      <w:tabs>
        <w:tab w:val="left" w:pos="6720"/>
        <w:tab w:val="right" w:pos="10204"/>
      </w:tabs>
      <w:spacing w:after="0"/>
    </w:pPr>
  </w:p>
  <w:p w14:paraId="695E359A" w14:textId="4885FF9B" w:rsidR="004D7D68" w:rsidRPr="00D729BA" w:rsidRDefault="00D729BA" w:rsidP="00D729BA">
    <w:pPr>
      <w:pStyle w:val="Header"/>
      <w:jc w:val="right"/>
      <w:rPr>
        <w:rFonts w:ascii="Open Sans Light" w:hAnsi="Open Sans Light" w:cs="Open Sans Light"/>
        <w:sz w:val="18"/>
        <w:szCs w:val="22"/>
      </w:rPr>
    </w:pPr>
    <w:r w:rsidRPr="00BA566E">
      <w:rPr>
        <w:rFonts w:ascii="Open Sans Light" w:hAnsi="Open Sans Light" w:cs="Open Sans Light"/>
        <w:sz w:val="18"/>
        <w:szCs w:val="22"/>
      </w:rPr>
      <w:t>Job description –</w:t>
    </w:r>
    <w:r>
      <w:rPr>
        <w:rFonts w:ascii="Open Sans Light" w:hAnsi="Open Sans Light" w:cs="Open Sans Light"/>
        <w:sz w:val="18"/>
        <w:szCs w:val="22"/>
      </w:rPr>
      <w:t xml:space="preserve"> Business Change Analyst – </w:t>
    </w:r>
    <w:r w:rsidR="0046100E">
      <w:rPr>
        <w:rFonts w:ascii="Open Sans Light" w:hAnsi="Open Sans Light" w:cs="Open Sans Light"/>
        <w:sz w:val="18"/>
        <w:szCs w:val="22"/>
      </w:rPr>
      <w:t>June</w:t>
    </w:r>
    <w:r w:rsidR="00FE36B6">
      <w:rPr>
        <w:rFonts w:ascii="Open Sans Light" w:hAnsi="Open Sans Light" w:cs="Open Sans Light"/>
        <w:sz w:val="18"/>
        <w:szCs w:val="22"/>
      </w:rPr>
      <w:t xml:space="preserve"> </w:t>
    </w:r>
    <w:r>
      <w:rPr>
        <w:rFonts w:ascii="Open Sans Light" w:hAnsi="Open Sans Light" w:cs="Open Sans Light"/>
        <w:sz w:val="18"/>
        <w:szCs w:val="22"/>
      </w:rPr>
      <w:t>2026</w:t>
    </w:r>
    <w:r w:rsidR="004D7D68">
      <w:t xml:space="preserve">                                                                                     </w:t>
    </w:r>
    <w:r w:rsidR="00CB1E54">
      <w:t xml:space="preserve">                   </w:t>
    </w:r>
  </w:p>
  <w:p w14:paraId="7840BCA7" w14:textId="77777777" w:rsidR="002B226E" w:rsidRDefault="002B226E" w:rsidP="009C4691">
    <w:pPr>
      <w:pStyle w:val="Header"/>
      <w:tabs>
        <w:tab w:val="left" w:pos="6720"/>
        <w:tab w:val="right" w:pos="10204"/>
      </w:tabs>
      <w:spacing w:after="0"/>
      <w:jc w:val="right"/>
    </w:pPr>
  </w:p>
  <w:p w14:paraId="2EDC5124" w14:textId="2105D81E" w:rsidR="00CB1E54" w:rsidRDefault="004D7D68" w:rsidP="009C4691">
    <w:pPr>
      <w:pStyle w:val="Header"/>
      <w:tabs>
        <w:tab w:val="left" w:pos="6720"/>
        <w:tab w:val="right" w:pos="10204"/>
      </w:tabs>
      <w:spacing w:after="0"/>
      <w:jc w:val="right"/>
    </w:pPr>
    <w:r>
      <w:t xml:space="preserve">                                        </w:t>
    </w:r>
    <w:r w:rsidR="00CB1E54">
      <w:t xml:space="preserve">                </w:t>
    </w:r>
    <w:r w:rsidR="00B7140F">
      <w:rPr>
        <w:rFonts w:ascii="Open Sans Light" w:hAnsi="Open Sans Light" w:cs="Open Sans Light"/>
        <w:noProof/>
      </w:rPr>
      <w:drawing>
        <wp:anchor distT="0" distB="0" distL="114300" distR="114300" simplePos="0" relativeHeight="251658240" behindDoc="0" locked="0" layoutInCell="1" allowOverlap="1" wp14:anchorId="1E4A3956" wp14:editId="20866233">
          <wp:simplePos x="0" y="0"/>
          <wp:positionH relativeFrom="page">
            <wp:posOffset>540385</wp:posOffset>
          </wp:positionH>
          <wp:positionV relativeFrom="page">
            <wp:posOffset>-40943</wp:posOffset>
          </wp:positionV>
          <wp:extent cx="1551600" cy="1422000"/>
          <wp:effectExtent l="0" t="0" r="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Communications\17.COMMS\Logos\LOGOS\SMALL AW\The Coal Authority_BLK_SML_A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51600" cy="142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432"/>
    <w:multiLevelType w:val="hybridMultilevel"/>
    <w:tmpl w:val="7408BB8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D043C7"/>
    <w:multiLevelType w:val="multilevel"/>
    <w:tmpl w:val="D2E6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7533FC"/>
    <w:multiLevelType w:val="hybridMultilevel"/>
    <w:tmpl w:val="C5BAE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52945"/>
    <w:multiLevelType w:val="hybridMultilevel"/>
    <w:tmpl w:val="0E38E90C"/>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D27448"/>
    <w:multiLevelType w:val="hybridMultilevel"/>
    <w:tmpl w:val="D4D44C50"/>
    <w:lvl w:ilvl="0" w:tplc="9E188D2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BE6CAE"/>
    <w:multiLevelType w:val="hybridMultilevel"/>
    <w:tmpl w:val="688E71DC"/>
    <w:lvl w:ilvl="0" w:tplc="8E4443DA">
      <w:start w:val="1"/>
      <w:numFmt w:val="bullet"/>
      <w:pStyle w:val="Bulletlistsecondlevel"/>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D52A85"/>
    <w:multiLevelType w:val="hybridMultilevel"/>
    <w:tmpl w:val="A3A814EE"/>
    <w:lvl w:ilvl="0" w:tplc="446EB8A6">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77757F"/>
    <w:multiLevelType w:val="hybridMultilevel"/>
    <w:tmpl w:val="D8FC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D20B7"/>
    <w:multiLevelType w:val="hybridMultilevel"/>
    <w:tmpl w:val="A47C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1931FF"/>
    <w:multiLevelType w:val="hybridMultilevel"/>
    <w:tmpl w:val="67189FF6"/>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D61ECE"/>
    <w:multiLevelType w:val="multilevel"/>
    <w:tmpl w:val="3AD67956"/>
    <w:lvl w:ilvl="0">
      <w:start w:val="1"/>
      <w:numFmt w:val="decimal"/>
      <w:pStyle w:val="NumberListHeader"/>
      <w:lvlText w:val="%1.0"/>
      <w:lvlJc w:val="left"/>
      <w:pPr>
        <w:ind w:left="720" w:hanging="720"/>
      </w:pPr>
      <w:rPr>
        <w:rFonts w:cs="Times New Roman"/>
        <w:b w:val="0"/>
        <w:bCs w:val="0"/>
        <w:i w:val="0"/>
        <w:iCs w:val="0"/>
        <w:caps w:val="0"/>
        <w:smallCaps w:val="0"/>
        <w:strike w:val="0"/>
        <w:dstrike w:val="0"/>
        <w:outline w:val="0"/>
        <w:shadow w:val="0"/>
        <w:emboss w:val="0"/>
        <w:imprint w:val="0"/>
        <w:noProof w:val="0"/>
        <w:vanish w:val="0"/>
        <w:color w:val="000000" w:themeColor="text1"/>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B0B0471"/>
    <w:multiLevelType w:val="hybridMultilevel"/>
    <w:tmpl w:val="02F6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5C4097"/>
    <w:multiLevelType w:val="hybridMultilevel"/>
    <w:tmpl w:val="2FC05C5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461A0D"/>
    <w:multiLevelType w:val="hybridMultilevel"/>
    <w:tmpl w:val="DF44D93A"/>
    <w:lvl w:ilvl="0" w:tplc="14E86C3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82275688">
    <w:abstractNumId w:val="13"/>
  </w:num>
  <w:num w:numId="2" w16cid:durableId="574439651">
    <w:abstractNumId w:val="5"/>
  </w:num>
  <w:num w:numId="3" w16cid:durableId="347024089">
    <w:abstractNumId w:val="10"/>
  </w:num>
  <w:num w:numId="4" w16cid:durableId="1025212406">
    <w:abstractNumId w:val="6"/>
  </w:num>
  <w:num w:numId="5" w16cid:durableId="1440032101">
    <w:abstractNumId w:val="8"/>
  </w:num>
  <w:num w:numId="6" w16cid:durableId="1112745559">
    <w:abstractNumId w:val="1"/>
  </w:num>
  <w:num w:numId="7" w16cid:durableId="1377122698">
    <w:abstractNumId w:val="12"/>
  </w:num>
  <w:num w:numId="8" w16cid:durableId="1109814727">
    <w:abstractNumId w:val="9"/>
  </w:num>
  <w:num w:numId="9" w16cid:durableId="150757983">
    <w:abstractNumId w:val="3"/>
  </w:num>
  <w:num w:numId="10" w16cid:durableId="773593229">
    <w:abstractNumId w:val="7"/>
  </w:num>
  <w:num w:numId="11" w16cid:durableId="1119763128">
    <w:abstractNumId w:val="11"/>
  </w:num>
  <w:num w:numId="12" w16cid:durableId="1604528944">
    <w:abstractNumId w:val="13"/>
  </w:num>
  <w:num w:numId="13" w16cid:durableId="1204825049">
    <w:abstractNumId w:val="4"/>
  </w:num>
  <w:num w:numId="14" w16cid:durableId="388848810">
    <w:abstractNumId w:val="0"/>
  </w:num>
  <w:num w:numId="15" w16cid:durableId="470102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BD"/>
    <w:rsid w:val="000065F8"/>
    <w:rsid w:val="00007582"/>
    <w:rsid w:val="00022E8F"/>
    <w:rsid w:val="00023AC9"/>
    <w:rsid w:val="0004017E"/>
    <w:rsid w:val="00044DB2"/>
    <w:rsid w:val="00045543"/>
    <w:rsid w:val="00045D12"/>
    <w:rsid w:val="000505E1"/>
    <w:rsid w:val="00081582"/>
    <w:rsid w:val="000818E4"/>
    <w:rsid w:val="000826B3"/>
    <w:rsid w:val="0008565C"/>
    <w:rsid w:val="000C1E55"/>
    <w:rsid w:val="000C48B6"/>
    <w:rsid w:val="000F2476"/>
    <w:rsid w:val="00105000"/>
    <w:rsid w:val="001230F8"/>
    <w:rsid w:val="00123CA7"/>
    <w:rsid w:val="00127586"/>
    <w:rsid w:val="001313C8"/>
    <w:rsid w:val="00136462"/>
    <w:rsid w:val="001521FB"/>
    <w:rsid w:val="00164A2F"/>
    <w:rsid w:val="00174D02"/>
    <w:rsid w:val="001E0379"/>
    <w:rsid w:val="001E63D7"/>
    <w:rsid w:val="00204BFC"/>
    <w:rsid w:val="002132F8"/>
    <w:rsid w:val="00227EA5"/>
    <w:rsid w:val="0023308F"/>
    <w:rsid w:val="002373F3"/>
    <w:rsid w:val="00240341"/>
    <w:rsid w:val="00254D71"/>
    <w:rsid w:val="0026367F"/>
    <w:rsid w:val="00266F33"/>
    <w:rsid w:val="00271A5D"/>
    <w:rsid w:val="00276B41"/>
    <w:rsid w:val="00294100"/>
    <w:rsid w:val="002B226E"/>
    <w:rsid w:val="002C7F19"/>
    <w:rsid w:val="002D5CF3"/>
    <w:rsid w:val="002E3060"/>
    <w:rsid w:val="002E5CD4"/>
    <w:rsid w:val="002F7BE3"/>
    <w:rsid w:val="00302E32"/>
    <w:rsid w:val="00303000"/>
    <w:rsid w:val="00303391"/>
    <w:rsid w:val="003039E3"/>
    <w:rsid w:val="0031073B"/>
    <w:rsid w:val="003550B0"/>
    <w:rsid w:val="003562F4"/>
    <w:rsid w:val="0036283E"/>
    <w:rsid w:val="00366833"/>
    <w:rsid w:val="00367B5B"/>
    <w:rsid w:val="003E4036"/>
    <w:rsid w:val="003E66B1"/>
    <w:rsid w:val="003E77BF"/>
    <w:rsid w:val="003F4159"/>
    <w:rsid w:val="003F5639"/>
    <w:rsid w:val="004030D3"/>
    <w:rsid w:val="00421A99"/>
    <w:rsid w:val="00451A21"/>
    <w:rsid w:val="0046100E"/>
    <w:rsid w:val="0048443D"/>
    <w:rsid w:val="004A39BB"/>
    <w:rsid w:val="004A5408"/>
    <w:rsid w:val="004C03FA"/>
    <w:rsid w:val="004C6C4F"/>
    <w:rsid w:val="004D2C8B"/>
    <w:rsid w:val="004D4B36"/>
    <w:rsid w:val="004D7D68"/>
    <w:rsid w:val="004E3E6E"/>
    <w:rsid w:val="004E6C49"/>
    <w:rsid w:val="00512D3E"/>
    <w:rsid w:val="005151BF"/>
    <w:rsid w:val="005308EF"/>
    <w:rsid w:val="00536A90"/>
    <w:rsid w:val="00564DB5"/>
    <w:rsid w:val="005726CE"/>
    <w:rsid w:val="00582F11"/>
    <w:rsid w:val="00596B15"/>
    <w:rsid w:val="005C5ABC"/>
    <w:rsid w:val="005D2483"/>
    <w:rsid w:val="005D2BE3"/>
    <w:rsid w:val="005D40B1"/>
    <w:rsid w:val="005E7969"/>
    <w:rsid w:val="005F36CE"/>
    <w:rsid w:val="00624F0D"/>
    <w:rsid w:val="00643F38"/>
    <w:rsid w:val="0064438B"/>
    <w:rsid w:val="006505DD"/>
    <w:rsid w:val="0065761F"/>
    <w:rsid w:val="00684AEB"/>
    <w:rsid w:val="006B2399"/>
    <w:rsid w:val="006B6A24"/>
    <w:rsid w:val="006B7FA5"/>
    <w:rsid w:val="006C0B11"/>
    <w:rsid w:val="006C659E"/>
    <w:rsid w:val="006D03C2"/>
    <w:rsid w:val="006D1CA2"/>
    <w:rsid w:val="006E749D"/>
    <w:rsid w:val="006E74A0"/>
    <w:rsid w:val="006F61B1"/>
    <w:rsid w:val="0070650B"/>
    <w:rsid w:val="0071417B"/>
    <w:rsid w:val="007473D7"/>
    <w:rsid w:val="0075233D"/>
    <w:rsid w:val="0075255E"/>
    <w:rsid w:val="00754F45"/>
    <w:rsid w:val="007610F1"/>
    <w:rsid w:val="00764B42"/>
    <w:rsid w:val="00770396"/>
    <w:rsid w:val="00784766"/>
    <w:rsid w:val="00793513"/>
    <w:rsid w:val="007A782A"/>
    <w:rsid w:val="007E006A"/>
    <w:rsid w:val="007E1377"/>
    <w:rsid w:val="007E53A6"/>
    <w:rsid w:val="007E7481"/>
    <w:rsid w:val="007F620F"/>
    <w:rsid w:val="008007DC"/>
    <w:rsid w:val="008133C3"/>
    <w:rsid w:val="00816DAC"/>
    <w:rsid w:val="008254FB"/>
    <w:rsid w:val="008328D8"/>
    <w:rsid w:val="00852D51"/>
    <w:rsid w:val="00860255"/>
    <w:rsid w:val="00861909"/>
    <w:rsid w:val="00866279"/>
    <w:rsid w:val="00885DEA"/>
    <w:rsid w:val="008A44FA"/>
    <w:rsid w:val="008B6DEB"/>
    <w:rsid w:val="008C6911"/>
    <w:rsid w:val="0090028C"/>
    <w:rsid w:val="00912116"/>
    <w:rsid w:val="009418DB"/>
    <w:rsid w:val="0096795F"/>
    <w:rsid w:val="009834A1"/>
    <w:rsid w:val="009937A4"/>
    <w:rsid w:val="009B1C75"/>
    <w:rsid w:val="009B38BD"/>
    <w:rsid w:val="009B702A"/>
    <w:rsid w:val="009C0B7F"/>
    <w:rsid w:val="009C4691"/>
    <w:rsid w:val="009E6CB7"/>
    <w:rsid w:val="00A01AFE"/>
    <w:rsid w:val="00A03DE5"/>
    <w:rsid w:val="00A2646D"/>
    <w:rsid w:val="00A35FC7"/>
    <w:rsid w:val="00A936C0"/>
    <w:rsid w:val="00A96A7B"/>
    <w:rsid w:val="00AA157A"/>
    <w:rsid w:val="00AA64D2"/>
    <w:rsid w:val="00AD0B3E"/>
    <w:rsid w:val="00AD2100"/>
    <w:rsid w:val="00AD5356"/>
    <w:rsid w:val="00AD5F33"/>
    <w:rsid w:val="00AE5A6F"/>
    <w:rsid w:val="00B032BF"/>
    <w:rsid w:val="00B17ACB"/>
    <w:rsid w:val="00B23780"/>
    <w:rsid w:val="00B31412"/>
    <w:rsid w:val="00B322D0"/>
    <w:rsid w:val="00B34549"/>
    <w:rsid w:val="00B35C4E"/>
    <w:rsid w:val="00B46367"/>
    <w:rsid w:val="00B46D6F"/>
    <w:rsid w:val="00B63AD6"/>
    <w:rsid w:val="00B64052"/>
    <w:rsid w:val="00B7140F"/>
    <w:rsid w:val="00B72CA5"/>
    <w:rsid w:val="00B808D1"/>
    <w:rsid w:val="00B90A99"/>
    <w:rsid w:val="00B947A1"/>
    <w:rsid w:val="00BC0FAE"/>
    <w:rsid w:val="00BC11BC"/>
    <w:rsid w:val="00BC23A4"/>
    <w:rsid w:val="00BE088C"/>
    <w:rsid w:val="00BE297C"/>
    <w:rsid w:val="00C3024E"/>
    <w:rsid w:val="00C30410"/>
    <w:rsid w:val="00C5199C"/>
    <w:rsid w:val="00C640D7"/>
    <w:rsid w:val="00C7056D"/>
    <w:rsid w:val="00C72A18"/>
    <w:rsid w:val="00C8398A"/>
    <w:rsid w:val="00CA734A"/>
    <w:rsid w:val="00CB0247"/>
    <w:rsid w:val="00CB1E54"/>
    <w:rsid w:val="00CB72BF"/>
    <w:rsid w:val="00CC66A8"/>
    <w:rsid w:val="00CC6793"/>
    <w:rsid w:val="00D0189C"/>
    <w:rsid w:val="00D11418"/>
    <w:rsid w:val="00D1370B"/>
    <w:rsid w:val="00D24EE8"/>
    <w:rsid w:val="00D4621E"/>
    <w:rsid w:val="00D54E9F"/>
    <w:rsid w:val="00D56E2A"/>
    <w:rsid w:val="00D614B0"/>
    <w:rsid w:val="00D623FB"/>
    <w:rsid w:val="00D64512"/>
    <w:rsid w:val="00D7259C"/>
    <w:rsid w:val="00D729BA"/>
    <w:rsid w:val="00D80252"/>
    <w:rsid w:val="00DA38FC"/>
    <w:rsid w:val="00DA768F"/>
    <w:rsid w:val="00DB30CB"/>
    <w:rsid w:val="00DC06CE"/>
    <w:rsid w:val="00DC7EB2"/>
    <w:rsid w:val="00DD0EA9"/>
    <w:rsid w:val="00E201A9"/>
    <w:rsid w:val="00E26BE4"/>
    <w:rsid w:val="00E30D7B"/>
    <w:rsid w:val="00E4780B"/>
    <w:rsid w:val="00E5609B"/>
    <w:rsid w:val="00E64109"/>
    <w:rsid w:val="00E8274D"/>
    <w:rsid w:val="00E82855"/>
    <w:rsid w:val="00E831F8"/>
    <w:rsid w:val="00E84BFA"/>
    <w:rsid w:val="00EA287B"/>
    <w:rsid w:val="00EA6A7C"/>
    <w:rsid w:val="00EB2139"/>
    <w:rsid w:val="00EE7184"/>
    <w:rsid w:val="00EF2BF6"/>
    <w:rsid w:val="00F1171C"/>
    <w:rsid w:val="00F343CC"/>
    <w:rsid w:val="00F36376"/>
    <w:rsid w:val="00F36E19"/>
    <w:rsid w:val="00F44E80"/>
    <w:rsid w:val="00F576F3"/>
    <w:rsid w:val="00F6483B"/>
    <w:rsid w:val="00F7037B"/>
    <w:rsid w:val="00F8794F"/>
    <w:rsid w:val="00FA5BB5"/>
    <w:rsid w:val="00FC7381"/>
    <w:rsid w:val="00FD4864"/>
    <w:rsid w:val="00FE36B6"/>
    <w:rsid w:val="00FE437C"/>
    <w:rsid w:val="00FF0AD5"/>
    <w:rsid w:val="00FF0C6D"/>
    <w:rsid w:val="00FF1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44F26"/>
  <w15:chartTrackingRefBased/>
  <w15:docId w15:val="{0F6E0D40-EA9D-40B6-99EA-F9B5D2D1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uiPriority w:val="2"/>
    <w:qFormat/>
    <w:rsid w:val="00F576F3"/>
    <w:pPr>
      <w:spacing w:after="240" w:line="276" w:lineRule="auto"/>
    </w:pPr>
    <w:rPr>
      <w:color w:val="000000" w:themeColor="text1"/>
    </w:rPr>
  </w:style>
  <w:style w:type="paragraph" w:styleId="Heading1">
    <w:name w:val="heading 1"/>
    <w:aliases w:val="Header level 2"/>
    <w:basedOn w:val="Normal"/>
    <w:next w:val="Normal"/>
    <w:link w:val="Heading1Char"/>
    <w:uiPriority w:val="1"/>
    <w:qFormat/>
    <w:rsid w:val="00860255"/>
    <w:pPr>
      <w:spacing w:before="480" w:after="80" w:line="240" w:lineRule="auto"/>
      <w:outlineLvl w:val="0"/>
    </w:pPr>
    <w:rPr>
      <w:rFonts w:ascii="Merriweather Light" w:hAnsi="Merriweather Light"/>
      <w:sz w:val="44"/>
      <w:szCs w:val="44"/>
    </w:rPr>
  </w:style>
  <w:style w:type="paragraph" w:styleId="Heading2">
    <w:name w:val="heading 2"/>
    <w:aliases w:val="Header level 3"/>
    <w:basedOn w:val="Normal"/>
    <w:next w:val="Normal"/>
    <w:link w:val="Heading2Char"/>
    <w:uiPriority w:val="1"/>
    <w:qFormat/>
    <w:rsid w:val="00860255"/>
    <w:pPr>
      <w:keepNext/>
      <w:spacing w:before="240" w:after="0"/>
      <w:outlineLvl w:val="1"/>
    </w:pPr>
    <w:rPr>
      <w:rFonts w:ascii="Merriweather Light" w:hAnsi="Merriweather Light"/>
      <w:sz w:val="32"/>
      <w:szCs w:val="32"/>
    </w:rPr>
  </w:style>
  <w:style w:type="paragraph" w:styleId="Heading3">
    <w:name w:val="heading 3"/>
    <w:basedOn w:val="Normal"/>
    <w:next w:val="Normal"/>
    <w:link w:val="Heading3Char"/>
    <w:uiPriority w:val="1"/>
    <w:rsid w:val="00366833"/>
    <w:pPr>
      <w:keepNext/>
      <w:keepLines/>
      <w:spacing w:before="80" w:after="80"/>
      <w:outlineLvl w:val="2"/>
    </w:pPr>
    <w:rPr>
      <w:rFonts w:eastAsia="Times New Roman"/>
      <w:b/>
      <w:bCs/>
      <w:color w:val="00AEEF"/>
      <w:sz w:val="24"/>
    </w:rPr>
  </w:style>
  <w:style w:type="paragraph" w:styleId="Heading4">
    <w:name w:val="heading 4"/>
    <w:aliases w:val="Header level 4"/>
    <w:basedOn w:val="Normal"/>
    <w:next w:val="Normal"/>
    <w:link w:val="Heading4Char"/>
    <w:uiPriority w:val="1"/>
    <w:rsid w:val="004E3E6E"/>
    <w:pPr>
      <w:spacing w:before="240" w:after="0"/>
      <w:outlineLvl w:val="3"/>
    </w:pPr>
    <w:rPr>
      <w:rFonts w:ascii="Merriweather Light" w:hAnsi="Merriweather Light" w:cs="Open Sans Semibold"/>
      <w:sz w:val="28"/>
    </w:rPr>
  </w:style>
  <w:style w:type="paragraph" w:styleId="Heading5">
    <w:name w:val="heading 5"/>
    <w:basedOn w:val="Normal"/>
    <w:next w:val="Normal"/>
    <w:link w:val="Heading5Char"/>
    <w:uiPriority w:val="9"/>
    <w:unhideWhenUsed/>
    <w:rsid w:val="009B1C75"/>
    <w:pPr>
      <w:keepNext/>
      <w:keepLines/>
      <w:spacing w:before="80" w:after="80"/>
      <w:outlineLvl w:val="4"/>
    </w:pPr>
    <w:rPr>
      <w:rFonts w:eastAsia="Times New Roman"/>
      <w:sz w:val="24"/>
    </w:rPr>
  </w:style>
  <w:style w:type="paragraph" w:styleId="Heading6">
    <w:name w:val="heading 6"/>
    <w:basedOn w:val="Normal"/>
    <w:next w:val="Normal"/>
    <w:link w:val="Heading6Char"/>
    <w:uiPriority w:val="9"/>
    <w:unhideWhenUsed/>
    <w:rsid w:val="006C659E"/>
    <w:pPr>
      <w:keepNext/>
      <w:keepLines/>
      <w:spacing w:before="80" w:after="80"/>
      <w:outlineLvl w:val="5"/>
    </w:pPr>
    <w:rPr>
      <w:rFonts w:ascii="Open Sans Light" w:eastAsia="Times New Roman" w:hAnsi="Open Sans Light"/>
      <w:iCs/>
      <w:color w:val="797C82"/>
    </w:rPr>
  </w:style>
  <w:style w:type="paragraph" w:styleId="Heading7">
    <w:name w:val="heading 7"/>
    <w:basedOn w:val="Normal"/>
    <w:next w:val="Normal"/>
    <w:link w:val="Heading7Char"/>
    <w:uiPriority w:val="9"/>
    <w:unhideWhenUsed/>
    <w:rsid w:val="001230F8"/>
    <w:pPr>
      <w:keepNext/>
      <w:keepLines/>
      <w:outlineLvl w:val="6"/>
    </w:pPr>
    <w:rPr>
      <w:rFonts w:ascii="Open Sans Light" w:eastAsia="Times New Roman" w:hAnsi="Open Sans Light"/>
      <w:iCs/>
      <w:color w:val="5B5B5B"/>
    </w:rPr>
  </w:style>
  <w:style w:type="paragraph" w:styleId="Heading8">
    <w:name w:val="heading 8"/>
    <w:aliases w:val="Heading 8: tables"/>
    <w:basedOn w:val="Heading3"/>
    <w:next w:val="Normal"/>
    <w:link w:val="Heading8Char"/>
    <w:uiPriority w:val="9"/>
    <w:unhideWhenUsed/>
    <w:rsid w:val="006C659E"/>
    <w:pPr>
      <w:spacing w:before="160" w:after="160"/>
      <w:outlineLvl w:val="7"/>
    </w:pPr>
    <w:rPr>
      <w:color w:val="FFFFFF"/>
      <w:sz w:val="22"/>
    </w:rPr>
  </w:style>
  <w:style w:type="paragraph" w:styleId="Heading9">
    <w:name w:val="heading 9"/>
    <w:basedOn w:val="Normal"/>
    <w:next w:val="Normal"/>
    <w:link w:val="Heading9Char"/>
    <w:uiPriority w:val="9"/>
    <w:unhideWhenUsed/>
    <w:rsid w:val="006C659E"/>
    <w:pPr>
      <w:keepNext/>
      <w:keepLines/>
      <w:spacing w:before="160" w:after="160"/>
      <w:outlineLvl w:val="8"/>
    </w:pPr>
    <w:rPr>
      <w:rFonts w:eastAsia="Times New Roman"/>
      <w:iCs/>
      <w:color w:val="FFFF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C8B"/>
    <w:rPr>
      <w:rFonts w:ascii="Tahoma" w:hAnsi="Tahoma" w:cs="Tahoma"/>
      <w:sz w:val="16"/>
      <w:szCs w:val="16"/>
    </w:rPr>
  </w:style>
  <w:style w:type="character" w:customStyle="1" w:styleId="BalloonTextChar">
    <w:name w:val="Balloon Text Char"/>
    <w:link w:val="BalloonText"/>
    <w:uiPriority w:val="99"/>
    <w:semiHidden/>
    <w:rsid w:val="004D2C8B"/>
    <w:rPr>
      <w:rFonts w:ascii="Tahoma" w:hAnsi="Tahoma" w:cs="Tahoma"/>
      <w:sz w:val="16"/>
      <w:szCs w:val="16"/>
    </w:rPr>
  </w:style>
  <w:style w:type="paragraph" w:styleId="Header">
    <w:name w:val="header"/>
    <w:basedOn w:val="Normal"/>
    <w:link w:val="HeaderChar"/>
    <w:uiPriority w:val="99"/>
    <w:unhideWhenUsed/>
    <w:rsid w:val="00F44E80"/>
    <w:pPr>
      <w:tabs>
        <w:tab w:val="center" w:pos="4513"/>
        <w:tab w:val="right" w:pos="9026"/>
      </w:tabs>
    </w:pPr>
  </w:style>
  <w:style w:type="character" w:customStyle="1" w:styleId="HeaderChar">
    <w:name w:val="Header Char"/>
    <w:link w:val="Header"/>
    <w:uiPriority w:val="99"/>
    <w:rsid w:val="00F44E80"/>
    <w:rPr>
      <w:rFonts w:ascii="Open Sans" w:hAnsi="Open Sans" w:cs="Open Sans"/>
      <w:sz w:val="24"/>
      <w:szCs w:val="24"/>
    </w:rPr>
  </w:style>
  <w:style w:type="paragraph" w:styleId="Footer">
    <w:name w:val="footer"/>
    <w:basedOn w:val="Normal"/>
    <w:link w:val="FooterChar"/>
    <w:uiPriority w:val="99"/>
    <w:unhideWhenUsed/>
    <w:rsid w:val="00F44E80"/>
    <w:pPr>
      <w:tabs>
        <w:tab w:val="center" w:pos="4513"/>
        <w:tab w:val="right" w:pos="9026"/>
      </w:tabs>
    </w:pPr>
  </w:style>
  <w:style w:type="character" w:customStyle="1" w:styleId="FooterChar">
    <w:name w:val="Footer Char"/>
    <w:link w:val="Footer"/>
    <w:uiPriority w:val="99"/>
    <w:rsid w:val="00F44E80"/>
    <w:rPr>
      <w:rFonts w:ascii="Open Sans" w:hAnsi="Open Sans" w:cs="Open Sans"/>
      <w:sz w:val="24"/>
      <w:szCs w:val="24"/>
    </w:rPr>
  </w:style>
  <w:style w:type="table" w:styleId="TableGrid">
    <w:name w:val="Table Grid"/>
    <w:basedOn w:val="TableNormal"/>
    <w:uiPriority w:val="39"/>
    <w:rsid w:val="00045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er level 2 Char"/>
    <w:link w:val="Heading1"/>
    <w:uiPriority w:val="1"/>
    <w:rsid w:val="00860255"/>
    <w:rPr>
      <w:rFonts w:ascii="Merriweather Light" w:hAnsi="Merriweather Light"/>
      <w:color w:val="000000" w:themeColor="text1"/>
      <w:sz w:val="44"/>
      <w:szCs w:val="44"/>
    </w:rPr>
  </w:style>
  <w:style w:type="paragraph" w:styleId="NoSpacing">
    <w:name w:val="No Spacing"/>
    <w:link w:val="NoSpacingChar"/>
    <w:uiPriority w:val="1"/>
    <w:rsid w:val="00860255"/>
    <w:pPr>
      <w:ind w:left="851" w:right="851"/>
    </w:pPr>
    <w:rPr>
      <w:rFonts w:cs="Open Sans"/>
      <w:color w:val="252525"/>
      <w:szCs w:val="24"/>
      <w:lang w:eastAsia="en-US"/>
    </w:rPr>
  </w:style>
  <w:style w:type="paragraph" w:styleId="Title">
    <w:name w:val="Title"/>
    <w:aliases w:val="Title large right aligned"/>
    <w:basedOn w:val="Heading1"/>
    <w:next w:val="Normal"/>
    <w:link w:val="TitleChar"/>
    <w:uiPriority w:val="10"/>
    <w:rsid w:val="004A39BB"/>
    <w:pPr>
      <w:spacing w:before="520" w:after="520"/>
      <w:contextualSpacing/>
      <w:jc w:val="right"/>
    </w:pPr>
    <w:rPr>
      <w:spacing w:val="5"/>
      <w:kern w:val="28"/>
      <w:sz w:val="76"/>
      <w:szCs w:val="52"/>
    </w:rPr>
  </w:style>
  <w:style w:type="character" w:customStyle="1" w:styleId="TitleChar">
    <w:name w:val="Title Char"/>
    <w:aliases w:val="Title large right aligned Char"/>
    <w:link w:val="Title"/>
    <w:uiPriority w:val="10"/>
    <w:rsid w:val="004A39BB"/>
    <w:rPr>
      <w:rFonts w:ascii="Open Sans Light" w:eastAsia="Times New Roman" w:hAnsi="Open Sans Light" w:cs="Times New Roman"/>
      <w:bCs/>
      <w:color w:val="00B0F0"/>
      <w:spacing w:val="5"/>
      <w:kern w:val="28"/>
      <w:sz w:val="76"/>
      <w:szCs w:val="52"/>
    </w:rPr>
  </w:style>
  <w:style w:type="character" w:customStyle="1" w:styleId="Heading2Char">
    <w:name w:val="Heading 2 Char"/>
    <w:aliases w:val="Header level 3 Char"/>
    <w:link w:val="Heading2"/>
    <w:uiPriority w:val="1"/>
    <w:rsid w:val="00860255"/>
    <w:rPr>
      <w:rFonts w:ascii="Merriweather Light" w:hAnsi="Merriweather Light"/>
      <w:color w:val="000000" w:themeColor="text1"/>
      <w:sz w:val="32"/>
      <w:szCs w:val="32"/>
    </w:rPr>
  </w:style>
  <w:style w:type="character" w:customStyle="1" w:styleId="Heading3Char">
    <w:name w:val="Heading 3 Char"/>
    <w:link w:val="Heading3"/>
    <w:uiPriority w:val="1"/>
    <w:rsid w:val="00F343CC"/>
    <w:rPr>
      <w:rFonts w:eastAsia="Times New Roman" w:cs="Times New Roman"/>
      <w:b/>
      <w:bCs/>
      <w:color w:val="00AEEF"/>
      <w:sz w:val="24"/>
    </w:rPr>
  </w:style>
  <w:style w:type="character" w:customStyle="1" w:styleId="Heading4Char">
    <w:name w:val="Heading 4 Char"/>
    <w:aliases w:val="Header level 4 Char"/>
    <w:link w:val="Heading4"/>
    <w:uiPriority w:val="1"/>
    <w:rsid w:val="004E3E6E"/>
    <w:rPr>
      <w:rFonts w:ascii="Merriweather Light" w:hAnsi="Merriweather Light" w:cs="Open Sans Semibold"/>
      <w:color w:val="000000" w:themeColor="text1"/>
      <w:sz w:val="28"/>
    </w:rPr>
  </w:style>
  <w:style w:type="character" w:customStyle="1" w:styleId="Heading5Char">
    <w:name w:val="Heading 5 Char"/>
    <w:link w:val="Heading5"/>
    <w:uiPriority w:val="9"/>
    <w:rsid w:val="009B1C75"/>
    <w:rPr>
      <w:rFonts w:eastAsia="Times New Roman" w:cs="Times New Roman"/>
      <w:sz w:val="24"/>
    </w:rPr>
  </w:style>
  <w:style w:type="character" w:styleId="SubtleEmphasis">
    <w:name w:val="Subtle Emphasis"/>
    <w:uiPriority w:val="19"/>
    <w:rsid w:val="00302E32"/>
    <w:rPr>
      <w:i/>
      <w:iCs/>
      <w:color w:val="929292"/>
    </w:rPr>
  </w:style>
  <w:style w:type="paragraph" w:styleId="Quote">
    <w:name w:val="Quote"/>
    <w:basedOn w:val="Normal"/>
    <w:next w:val="Normal"/>
    <w:link w:val="QuoteChar"/>
    <w:uiPriority w:val="29"/>
    <w:qFormat/>
    <w:rsid w:val="004C03FA"/>
    <w:rPr>
      <w:rFonts w:ascii="Merriweather" w:hAnsi="Merriweather"/>
      <w:iCs/>
    </w:rPr>
  </w:style>
  <w:style w:type="character" w:customStyle="1" w:styleId="QuoteChar">
    <w:name w:val="Quote Char"/>
    <w:link w:val="Quote"/>
    <w:uiPriority w:val="29"/>
    <w:rsid w:val="004C03FA"/>
    <w:rPr>
      <w:rFonts w:ascii="Merriweather" w:hAnsi="Merriweather"/>
      <w:iCs/>
    </w:rPr>
  </w:style>
  <w:style w:type="paragraph" w:customStyle="1" w:styleId="Documentsubtitle">
    <w:name w:val="Document subtitle"/>
    <w:basedOn w:val="Normal"/>
    <w:rsid w:val="006F61B1"/>
    <w:rPr>
      <w:rFonts w:ascii="Open Sans Light" w:hAnsi="Open Sans Light" w:cs="Open Sans Light"/>
      <w:color w:val="595959" w:themeColor="text1" w:themeTint="A6"/>
      <w:sz w:val="44"/>
      <w:szCs w:val="44"/>
    </w:rPr>
  </w:style>
  <w:style w:type="paragraph" w:customStyle="1" w:styleId="StyleHeading3Before0ptLinespacingsingle">
    <w:name w:val="Style Heading 3 + Before:  0 pt Line spacing:  single"/>
    <w:basedOn w:val="Heading3"/>
    <w:uiPriority w:val="19"/>
    <w:rsid w:val="002C7F19"/>
    <w:pPr>
      <w:spacing w:line="240" w:lineRule="auto"/>
    </w:pPr>
  </w:style>
  <w:style w:type="paragraph" w:customStyle="1" w:styleId="Heading3rightaligned">
    <w:name w:val="Heading 3 right aligned"/>
    <w:basedOn w:val="Heading3"/>
    <w:next w:val="Normal"/>
    <w:semiHidden/>
    <w:qFormat/>
    <w:rsid w:val="002C7F19"/>
    <w:pPr>
      <w:spacing w:before="0" w:line="240" w:lineRule="auto"/>
      <w:jc w:val="right"/>
    </w:pPr>
  </w:style>
  <w:style w:type="paragraph" w:customStyle="1" w:styleId="StyleHeading3Before0ptLinespacingsingle1">
    <w:name w:val="Style Heading 3 + Before:  0 pt Line spacing:  single1"/>
    <w:basedOn w:val="Heading3"/>
    <w:next w:val="Normal"/>
    <w:uiPriority w:val="19"/>
    <w:rsid w:val="002C7F19"/>
    <w:pPr>
      <w:spacing w:before="0" w:line="240" w:lineRule="auto"/>
      <w:jc w:val="right"/>
    </w:pPr>
  </w:style>
  <w:style w:type="character" w:customStyle="1" w:styleId="Heading6Char">
    <w:name w:val="Heading 6 Char"/>
    <w:link w:val="Heading6"/>
    <w:uiPriority w:val="9"/>
    <w:rsid w:val="006C659E"/>
    <w:rPr>
      <w:rFonts w:ascii="Open Sans Light" w:eastAsia="Times New Roman" w:hAnsi="Open Sans Light" w:cs="Times New Roman"/>
      <w:iCs/>
      <w:color w:val="797C82"/>
    </w:rPr>
  </w:style>
  <w:style w:type="character" w:customStyle="1" w:styleId="Heading7Char">
    <w:name w:val="Heading 7 Char"/>
    <w:link w:val="Heading7"/>
    <w:uiPriority w:val="9"/>
    <w:rsid w:val="001230F8"/>
    <w:rPr>
      <w:rFonts w:ascii="Open Sans Light" w:eastAsia="Times New Roman" w:hAnsi="Open Sans Light" w:cs="Times New Roman"/>
      <w:iCs/>
      <w:color w:val="5B5B5B"/>
    </w:rPr>
  </w:style>
  <w:style w:type="character" w:customStyle="1" w:styleId="Heading8Char">
    <w:name w:val="Heading 8 Char"/>
    <w:aliases w:val="Heading 8: tables Char"/>
    <w:link w:val="Heading8"/>
    <w:uiPriority w:val="9"/>
    <w:rsid w:val="006C659E"/>
    <w:rPr>
      <w:rFonts w:ascii="Open Sans" w:eastAsia="Times New Roman" w:hAnsi="Open Sans" w:cs="Times New Roman"/>
      <w:b/>
      <w:bCs/>
      <w:color w:val="FFFFFF"/>
      <w:szCs w:val="20"/>
    </w:rPr>
  </w:style>
  <w:style w:type="character" w:customStyle="1" w:styleId="Heading9Char">
    <w:name w:val="Heading 9 Char"/>
    <w:link w:val="Heading9"/>
    <w:uiPriority w:val="9"/>
    <w:rsid w:val="006C659E"/>
    <w:rPr>
      <w:rFonts w:eastAsia="Times New Roman" w:cs="Times New Roman"/>
      <w:iCs/>
      <w:color w:val="FFFFFF"/>
      <w:sz w:val="24"/>
      <w:szCs w:val="20"/>
    </w:rPr>
  </w:style>
  <w:style w:type="paragraph" w:styleId="ListParagraph">
    <w:name w:val="List Paragraph"/>
    <w:aliases w:val="List Paragraph bullet 1st level"/>
    <w:basedOn w:val="Normal"/>
    <w:link w:val="ListParagraphChar"/>
    <w:uiPriority w:val="34"/>
    <w:qFormat/>
    <w:rsid w:val="004C03FA"/>
    <w:pPr>
      <w:numPr>
        <w:numId w:val="1"/>
      </w:numPr>
      <w:spacing w:after="80"/>
    </w:pPr>
  </w:style>
  <w:style w:type="paragraph" w:customStyle="1" w:styleId="Bulletlistsecondlevel">
    <w:name w:val="Bullet list (second level)"/>
    <w:basedOn w:val="ListParagraph"/>
    <w:uiPriority w:val="4"/>
    <w:qFormat/>
    <w:rsid w:val="006B7FA5"/>
    <w:pPr>
      <w:numPr>
        <w:numId w:val="2"/>
      </w:numPr>
      <w:spacing w:after="0" w:line="240" w:lineRule="auto"/>
      <w:ind w:left="1843" w:hanging="284"/>
    </w:pPr>
  </w:style>
  <w:style w:type="character" w:styleId="Strong">
    <w:name w:val="Strong"/>
    <w:aliases w:val="Titles for charts graphs figs or tables"/>
    <w:uiPriority w:val="22"/>
    <w:rsid w:val="00D56E2A"/>
    <w:rPr>
      <w:rFonts w:ascii="Open Sans" w:eastAsia="Times New Roman" w:hAnsi="Open Sans" w:cs="Times New Roman"/>
      <w:b w:val="0"/>
      <w:bCs/>
      <w:iCs/>
      <w:color w:val="42454F"/>
      <w:sz w:val="24"/>
    </w:rPr>
  </w:style>
  <w:style w:type="paragraph" w:customStyle="1" w:styleId="StyleHeading8Heading8tables11ptBackground1Centered">
    <w:name w:val="Style Heading 8Heading 8: tables + 11 pt Background 1 Centered ..."/>
    <w:basedOn w:val="Heading8"/>
    <w:uiPriority w:val="19"/>
    <w:rsid w:val="001E0379"/>
    <w:pPr>
      <w:spacing w:line="240" w:lineRule="auto"/>
      <w:jc w:val="center"/>
    </w:pPr>
  </w:style>
  <w:style w:type="paragraph" w:customStyle="1" w:styleId="numberedheading1report">
    <w:name w:val="numbered heading1 report"/>
    <w:basedOn w:val="Heading2"/>
    <w:uiPriority w:val="19"/>
    <w:rsid w:val="00366833"/>
  </w:style>
  <w:style w:type="paragraph" w:customStyle="1" w:styleId="StyleStyleHeading3Before0ptLinespacingsingleRight">
    <w:name w:val="Style Style Heading 3 + Before:  0 pt Line spacing:  single + Right"/>
    <w:basedOn w:val="StyleHeading3Before0ptLinespacingsingle"/>
    <w:uiPriority w:val="19"/>
    <w:rsid w:val="00366833"/>
    <w:pPr>
      <w:jc w:val="right"/>
    </w:pPr>
  </w:style>
  <w:style w:type="paragraph" w:customStyle="1" w:styleId="heading9tables">
    <w:name w:val="heading 9 tables"/>
    <w:basedOn w:val="Heading8"/>
    <w:uiPriority w:val="19"/>
    <w:rsid w:val="00366833"/>
    <w:pPr>
      <w:spacing w:line="240" w:lineRule="auto"/>
    </w:pPr>
    <w:rPr>
      <w:b w:val="0"/>
      <w:sz w:val="24"/>
    </w:rPr>
  </w:style>
  <w:style w:type="character" w:styleId="Emphasis">
    <w:name w:val="Emphasis"/>
    <w:aliases w:val="links"/>
    <w:uiPriority w:val="20"/>
    <w:qFormat/>
    <w:rsid w:val="00EE7184"/>
    <w:rPr>
      <w:rFonts w:ascii="Open Sans" w:hAnsi="Open Sans"/>
      <w:b w:val="0"/>
      <w:i w:val="0"/>
      <w:iCs/>
      <w:color w:val="006BA3"/>
      <w:sz w:val="22"/>
      <w:u w:val="single"/>
    </w:rPr>
  </w:style>
  <w:style w:type="paragraph" w:customStyle="1" w:styleId="Captionsandsourceinformation">
    <w:name w:val="Captions and source information"/>
    <w:basedOn w:val="Normal"/>
    <w:next w:val="Normal"/>
    <w:uiPriority w:val="5"/>
    <w:qFormat/>
    <w:rsid w:val="00FF0C6D"/>
    <w:rPr>
      <w:sz w:val="16"/>
    </w:rPr>
  </w:style>
  <w:style w:type="paragraph" w:customStyle="1" w:styleId="DocumentTitle">
    <w:name w:val="Document Title"/>
    <w:next w:val="Normal"/>
    <w:qFormat/>
    <w:rsid w:val="00B46D6F"/>
    <w:pPr>
      <w:spacing w:after="80"/>
      <w:ind w:left="851" w:right="851"/>
    </w:pPr>
    <w:rPr>
      <w:rFonts w:ascii="Merriweather Light" w:hAnsi="Merriweather Light"/>
      <w:color w:val="006842"/>
      <w:sz w:val="76"/>
      <w:szCs w:val="76"/>
    </w:rPr>
  </w:style>
  <w:style w:type="paragraph" w:customStyle="1" w:styleId="NumberListHeader">
    <w:name w:val="Number List Header"/>
    <w:basedOn w:val="Normal"/>
    <w:link w:val="NumberListHeaderChar"/>
    <w:uiPriority w:val="2"/>
    <w:qFormat/>
    <w:rsid w:val="006B7FA5"/>
    <w:pPr>
      <w:numPr>
        <w:numId w:val="3"/>
      </w:numPr>
      <w:spacing w:before="240" w:after="80"/>
      <w:ind w:left="1571"/>
      <w:contextualSpacing/>
    </w:pPr>
    <w:rPr>
      <w:rFonts w:eastAsia="Times New Roman"/>
    </w:rPr>
  </w:style>
  <w:style w:type="character" w:customStyle="1" w:styleId="NoSpacingChar">
    <w:name w:val="No Spacing Char"/>
    <w:basedOn w:val="DefaultParagraphFont"/>
    <w:link w:val="NoSpacing"/>
    <w:uiPriority w:val="1"/>
    <w:rsid w:val="00860255"/>
    <w:rPr>
      <w:rFonts w:cs="Open Sans"/>
      <w:color w:val="252525"/>
      <w:szCs w:val="24"/>
      <w:lang w:eastAsia="en-US"/>
    </w:rPr>
  </w:style>
  <w:style w:type="character" w:customStyle="1" w:styleId="ListParagraphChar">
    <w:name w:val="List Paragraph Char"/>
    <w:aliases w:val="List Paragraph bullet 1st level Char"/>
    <w:basedOn w:val="DefaultParagraphFont"/>
    <w:link w:val="ListParagraph"/>
    <w:uiPriority w:val="34"/>
    <w:rsid w:val="00AD0B3E"/>
    <w:rPr>
      <w:color w:val="252525"/>
      <w:sz w:val="22"/>
      <w:szCs w:val="22"/>
      <w:lang w:eastAsia="en-US"/>
    </w:rPr>
  </w:style>
  <w:style w:type="character" w:customStyle="1" w:styleId="NumberListHeaderChar">
    <w:name w:val="Number List Header Char"/>
    <w:basedOn w:val="ListParagraphChar"/>
    <w:link w:val="NumberListHeader"/>
    <w:uiPriority w:val="2"/>
    <w:rsid w:val="006B7FA5"/>
    <w:rPr>
      <w:rFonts w:eastAsia="Times New Roman"/>
      <w:color w:val="000000" w:themeColor="text1"/>
      <w:sz w:val="22"/>
      <w:szCs w:val="22"/>
      <w:lang w:eastAsia="en-US"/>
    </w:rPr>
  </w:style>
  <w:style w:type="character" w:styleId="PlaceholderText">
    <w:name w:val="Placeholder Text"/>
    <w:basedOn w:val="DefaultParagraphFont"/>
    <w:uiPriority w:val="99"/>
    <w:semiHidden/>
    <w:rsid w:val="00912116"/>
    <w:rPr>
      <w:color w:val="808080"/>
    </w:rPr>
  </w:style>
  <w:style w:type="paragraph" w:customStyle="1" w:styleId="StyleNumberListHeaderBefore12ptAfter0ptLinespaci">
    <w:name w:val="Style Number List Header + Before:  12 pt After:  0 pt Line spaci..."/>
    <w:basedOn w:val="NumberListHeader"/>
    <w:rsid w:val="00421A99"/>
  </w:style>
  <w:style w:type="character" w:styleId="Hyperlink">
    <w:name w:val="Hyperlink"/>
    <w:basedOn w:val="DefaultParagraphFont"/>
    <w:uiPriority w:val="99"/>
    <w:unhideWhenUsed/>
    <w:rsid w:val="006B7FA5"/>
    <w:rPr>
      <w:color w:val="0563C1" w:themeColor="hyperlink"/>
      <w:u w:val="single"/>
    </w:rPr>
  </w:style>
  <w:style w:type="paragraph" w:customStyle="1" w:styleId="Bulletlist">
    <w:name w:val="Bullet list"/>
    <w:basedOn w:val="ListParagraph"/>
    <w:uiPriority w:val="2"/>
    <w:qFormat/>
    <w:rsid w:val="00860255"/>
    <w:pPr>
      <w:numPr>
        <w:numId w:val="4"/>
      </w:numPr>
      <w:spacing w:after="160" w:line="240" w:lineRule="auto"/>
      <w:ind w:left="1491" w:hanging="357"/>
      <w:contextualSpacing/>
    </w:pPr>
  </w:style>
  <w:style w:type="paragraph" w:customStyle="1" w:styleId="address">
    <w:name w:val="address"/>
    <w:rsid w:val="007A782A"/>
    <w:pPr>
      <w:tabs>
        <w:tab w:val="left" w:pos="170"/>
      </w:tabs>
    </w:pPr>
    <w:rPr>
      <w:rFonts w:ascii="Arial" w:eastAsia="Times New Roman" w:hAnsi="Arial"/>
      <w:sz w:val="18"/>
      <w:szCs w:val="24"/>
    </w:rPr>
  </w:style>
  <w:style w:type="table" w:customStyle="1" w:styleId="TableGrid1">
    <w:name w:val="Table Grid1"/>
    <w:basedOn w:val="TableNormal"/>
    <w:next w:val="TableGrid"/>
    <w:uiPriority w:val="59"/>
    <w:rsid w:val="003F5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6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6C4F"/>
    <w:rPr>
      <w:sz w:val="16"/>
      <w:szCs w:val="16"/>
    </w:rPr>
  </w:style>
  <w:style w:type="paragraph" w:styleId="CommentText">
    <w:name w:val="annotation text"/>
    <w:basedOn w:val="Normal"/>
    <w:link w:val="CommentTextChar"/>
    <w:unhideWhenUsed/>
    <w:rsid w:val="004C6C4F"/>
    <w:pPr>
      <w:spacing w:after="0" w:line="240" w:lineRule="auto"/>
    </w:pPr>
    <w:rPr>
      <w:color w:val="auto"/>
      <w:sz w:val="20"/>
    </w:rPr>
  </w:style>
  <w:style w:type="character" w:customStyle="1" w:styleId="CommentTextChar">
    <w:name w:val="Comment Text Char"/>
    <w:basedOn w:val="DefaultParagraphFont"/>
    <w:link w:val="CommentText"/>
    <w:rsid w:val="004C6C4F"/>
    <w:rPr>
      <w:sz w:val="20"/>
    </w:rPr>
  </w:style>
  <w:style w:type="table" w:customStyle="1" w:styleId="TableGrid3">
    <w:name w:val="Table Grid3"/>
    <w:basedOn w:val="TableNormal"/>
    <w:next w:val="TableGrid"/>
    <w:uiPriority w:val="39"/>
    <w:rsid w:val="00CB1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4B42"/>
    <w:rPr>
      <w:color w:val="000000" w:themeColor="text1"/>
    </w:rPr>
  </w:style>
  <w:style w:type="paragraph" w:styleId="CommentSubject">
    <w:name w:val="annotation subject"/>
    <w:basedOn w:val="CommentText"/>
    <w:next w:val="CommentText"/>
    <w:link w:val="CommentSubjectChar"/>
    <w:uiPriority w:val="99"/>
    <w:semiHidden/>
    <w:unhideWhenUsed/>
    <w:rsid w:val="000505E1"/>
    <w:pPr>
      <w:spacing w:after="240"/>
    </w:pPr>
    <w:rPr>
      <w:b/>
      <w:bCs/>
      <w:color w:val="000000" w:themeColor="text1"/>
    </w:rPr>
  </w:style>
  <w:style w:type="character" w:customStyle="1" w:styleId="CommentSubjectChar">
    <w:name w:val="Comment Subject Char"/>
    <w:basedOn w:val="CommentTextChar"/>
    <w:link w:val="CommentSubject"/>
    <w:uiPriority w:val="99"/>
    <w:semiHidden/>
    <w:rsid w:val="000505E1"/>
    <w:rPr>
      <w:b/>
      <w:bCs/>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fprod.tca\shared_folders\office-templates\Primary-Blue-Letterhead-Slim-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6B449082E6A42802A642B76758E8E" ma:contentTypeVersion="15" ma:contentTypeDescription="Create a new document." ma:contentTypeScope="" ma:versionID="9e24f9e173bc8e8114b22264405dff49">
  <xsd:schema xmlns:xsd="http://www.w3.org/2001/XMLSchema" xmlns:xs="http://www.w3.org/2001/XMLSchema" xmlns:p="http://schemas.microsoft.com/office/2006/metadata/properties" xmlns:ns2="1467c9e3-84e2-4f4a-ba2d-0a83b5942f83" xmlns:ns3="0e37250b-0955-4f08-a6c0-945ddfb3c1f5" targetNamespace="http://schemas.microsoft.com/office/2006/metadata/properties" ma:root="true" ma:fieldsID="cf3aa25109ea23fa718e4be8e0b41871" ns2:_="" ns3:_="">
    <xsd:import namespace="1467c9e3-84e2-4f4a-ba2d-0a83b5942f83"/>
    <xsd:import namespace="0e37250b-0955-4f08-a6c0-945ddfb3c1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Order0" minOccurs="0"/>
                <xsd:element ref="ns2: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c9e3-84e2-4f4a-ba2d-0a83b5942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c3364f-1316-46de-9387-657154bece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Order0" ma:index="21" nillable="true" ma:displayName="Order" ma:format="Dropdown" ma:internalName="Order0" ma:percentage="FALSE">
      <xsd:simpleType>
        <xsd:restriction base="dms:Number"/>
      </xsd:simpleType>
    </xsd:element>
    <xsd:element name="List" ma:index="22" nillable="true" ma:displayName="List" ma:format="Dropdown" ma:internalName="Lis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e37250b-0955-4f08-a6c0-945ddfb3c1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60bcaf-f21d-47f8-884d-0c966d2fe466}" ma:internalName="TaxCatchAll" ma:showField="CatchAllData" ma:web="0e37250b-0955-4f08-a6c0-945ddfb3c1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67c9e3-84e2-4f4a-ba2d-0a83b5942f83">
      <Terms xmlns="http://schemas.microsoft.com/office/infopath/2007/PartnerControls"/>
    </lcf76f155ced4ddcb4097134ff3c332f>
    <List xmlns="1467c9e3-84e2-4f4a-ba2d-0a83b5942f83" xsi:nil="true"/>
    <Order0 xmlns="1467c9e3-84e2-4f4a-ba2d-0a83b5942f83" xsi:nil="true"/>
    <TaxCatchAll xmlns="0e37250b-0955-4f08-a6c0-945ddfb3c1f5" xsi:nil="true"/>
  </documentManagement>
</p:properties>
</file>

<file path=customXml/itemProps1.xml><?xml version="1.0" encoding="utf-8"?>
<ds:datastoreItem xmlns:ds="http://schemas.openxmlformats.org/officeDocument/2006/customXml" ds:itemID="{E9EFEB52-55A2-4CA6-90F2-36BAF7FE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c9e3-84e2-4f4a-ba2d-0a83b5942f83"/>
    <ds:schemaRef ds:uri="0e37250b-0955-4f08-a6c0-945ddfb3c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79A70-5D31-491A-BD24-A6C24A360E38}">
  <ds:schemaRefs>
    <ds:schemaRef ds:uri="http://schemas.microsoft.com/sharepoint/v3/contenttype/forms"/>
  </ds:schemaRefs>
</ds:datastoreItem>
</file>

<file path=customXml/itemProps3.xml><?xml version="1.0" encoding="utf-8"?>
<ds:datastoreItem xmlns:ds="http://schemas.openxmlformats.org/officeDocument/2006/customXml" ds:itemID="{9D5D5D69-3BC5-41AA-AA24-0C7D7FC52994}">
  <ds:schemaRefs>
    <ds:schemaRef ds:uri="http://schemas.openxmlformats.org/officeDocument/2006/bibliography"/>
  </ds:schemaRefs>
</ds:datastoreItem>
</file>

<file path=customXml/itemProps4.xml><?xml version="1.0" encoding="utf-8"?>
<ds:datastoreItem xmlns:ds="http://schemas.openxmlformats.org/officeDocument/2006/customXml" ds:itemID="{FE314562-ED8D-4402-BC6E-5588320F6B07}">
  <ds:schemaRefs>
    <ds:schemaRef ds:uri="http://schemas.microsoft.com/office/2006/metadata/properties"/>
    <ds:schemaRef ds:uri="http://schemas.microsoft.com/office/infopath/2007/PartnerControls"/>
    <ds:schemaRef ds:uri="1467c9e3-84e2-4f4a-ba2d-0a83b5942f83"/>
    <ds:schemaRef ds:uri="0e37250b-0955-4f08-a6c0-945ddfb3c1f5"/>
  </ds:schemaRefs>
</ds:datastoreItem>
</file>

<file path=docProps/app.xml><?xml version="1.0" encoding="utf-8"?>
<Properties xmlns="http://schemas.openxmlformats.org/officeDocument/2006/extended-properties" xmlns:vt="http://schemas.openxmlformats.org/officeDocument/2006/docPropsVTypes">
  <Template>Primary-Blue-Letterhead-Slim-Word-Template.dotx</Template>
  <TotalTime>0</TotalTime>
  <Pages>6</Pages>
  <Words>850</Words>
  <Characters>5391</Characters>
  <Application>Microsoft Office Word</Application>
  <DocSecurity>0</DocSecurity>
  <Lines>88</Lines>
  <Paragraphs>33</Paragraphs>
  <ScaleCrop>false</ScaleCrop>
  <HeadingPairs>
    <vt:vector size="2" baseType="variant">
      <vt:variant>
        <vt:lpstr>Title</vt:lpstr>
      </vt:variant>
      <vt:variant>
        <vt:i4>1</vt:i4>
      </vt:variant>
    </vt:vector>
  </HeadingPairs>
  <TitlesOfParts>
    <vt:vector size="1" baseType="lpstr">
      <vt:lpstr>Agenda - sensitive 2019</vt:lpstr>
    </vt:vector>
  </TitlesOfParts>
  <Company>The Coal Authority</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sensitive 2019</dc:title>
  <dc:subject/>
  <dc:creator>Valacia Effah</dc:creator>
  <cp:keywords/>
  <cp:lastModifiedBy>Ugo Isiadinso</cp:lastModifiedBy>
  <cp:revision>3</cp:revision>
  <dcterms:created xsi:type="dcterms:W3CDTF">2026-06-10T08:13:00Z</dcterms:created>
  <dcterms:modified xsi:type="dcterms:W3CDTF">2026-06-10T08:13:00Z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0x0101007126B449082E6A42802A642B76758E8E</vt:lpwstr>
  </property>
  <property fmtid="{D5CDD505-2E9C-101B-9397-08002B2CF9AE}" pid="3" name="MediaServiceImageTags">
    <vt:lpwstr/>
  </property>
  <property fmtid="{D5CDD505-2E9C-101B-9397-08002B2CF9AE}" pid="4" name="docLang">
    <vt:lpwstr>en</vt:lpwstr>
  </property>
</Properties>
</file>