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1291"/>
        <w:tblW w:w="288" w:type="dxa"/>
        <w:tblLook w:val="04A0" w:firstRow="1" w:lastRow="0" w:firstColumn="1" w:lastColumn="0" w:noHBand="0" w:noVBand="1"/>
      </w:tblPr>
      <w:tblGrid>
        <w:gridCol w:w="288"/>
      </w:tblGrid>
      <w:tr w:rsidR="007A782A" w:rsidRPr="00D54E9F" w14:paraId="499DE32A" w14:textId="77777777" w:rsidTr="007A782A">
        <w:tc>
          <w:tcPr>
            <w:tcW w:w="288" w:type="dxa"/>
          </w:tcPr>
          <w:p w14:paraId="11B43690" w14:textId="77777777" w:rsidR="007A782A" w:rsidRPr="00D54E9F" w:rsidRDefault="007A782A" w:rsidP="007A782A">
            <w:pPr>
              <w:rPr>
                <w:noProof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47"/>
      </w:tblGrid>
      <w:tr w:rsidR="00F576F3" w14:paraId="272AD26D" w14:textId="77777777" w:rsidTr="00F576F3">
        <w:tc>
          <w:tcPr>
            <w:tcW w:w="2547" w:type="dxa"/>
          </w:tcPr>
          <w:p w14:paraId="75C4964F" w14:textId="0B60CEDB" w:rsidR="00F576F3" w:rsidRDefault="00F576F3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 w:rsidRPr="00C3041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Job Title</w:t>
            </w:r>
            <w:r w:rsidRPr="00C30410">
              <w:rPr>
                <w:rFonts w:ascii="Merriweather" w:eastAsia="Times New Roman" w:hAnsi="Merriweather" w:cs="Open Sans"/>
                <w:color w:val="005595"/>
                <w:sz w:val="26"/>
                <w:szCs w:val="26"/>
              </w:rPr>
              <w:t>:</w:t>
            </w:r>
          </w:p>
        </w:tc>
        <w:tc>
          <w:tcPr>
            <w:tcW w:w="7647" w:type="dxa"/>
          </w:tcPr>
          <w:p w14:paraId="11C75594" w14:textId="54A06589" w:rsidR="00F576F3" w:rsidRPr="00F576F3" w:rsidRDefault="00865FD3" w:rsidP="005308EF">
            <w:pPr>
              <w:spacing w:before="120" w:after="0" w:line="240" w:lineRule="auto"/>
              <w:rPr>
                <w:rFonts w:eastAsia="Times New Roman" w:cs="Open Sans"/>
                <w:bCs/>
                <w:color w:val="auto"/>
                <w:szCs w:val="22"/>
              </w:rPr>
            </w:pPr>
            <w:r>
              <w:rPr>
                <w:rFonts w:eastAsia="Times New Roman" w:cs="Open Sans"/>
                <w:bCs/>
                <w:color w:val="auto"/>
                <w:szCs w:val="22"/>
              </w:rPr>
              <w:t>Project Manager</w:t>
            </w:r>
          </w:p>
        </w:tc>
      </w:tr>
      <w:tr w:rsidR="00F576F3" w14:paraId="4B41229C" w14:textId="77777777" w:rsidTr="00F576F3">
        <w:tc>
          <w:tcPr>
            <w:tcW w:w="2547" w:type="dxa"/>
          </w:tcPr>
          <w:p w14:paraId="30D77A43" w14:textId="53D0E948" w:rsidR="00F576F3" w:rsidRDefault="00F576F3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 w:rsidRPr="00C3041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Department:</w:t>
            </w:r>
          </w:p>
        </w:tc>
        <w:tc>
          <w:tcPr>
            <w:tcW w:w="7647" w:type="dxa"/>
          </w:tcPr>
          <w:p w14:paraId="557A2DF0" w14:textId="7CD27132" w:rsidR="00F576F3" w:rsidRPr="00F576F3" w:rsidRDefault="00865FD3" w:rsidP="005308EF">
            <w:pPr>
              <w:spacing w:before="120" w:after="0" w:line="240" w:lineRule="auto"/>
              <w:rPr>
                <w:rFonts w:eastAsia="Times New Roman" w:cs="Open Sans"/>
                <w:bCs/>
                <w:color w:val="auto"/>
                <w:szCs w:val="22"/>
              </w:rPr>
            </w:pPr>
            <w:r>
              <w:rPr>
                <w:rFonts w:eastAsia="Times New Roman" w:cs="Open Sans"/>
                <w:bCs/>
                <w:color w:val="auto"/>
                <w:szCs w:val="22"/>
              </w:rPr>
              <w:t>Salinity</w:t>
            </w:r>
          </w:p>
        </w:tc>
      </w:tr>
      <w:tr w:rsidR="00F576F3" w14:paraId="688A81A9" w14:textId="77777777" w:rsidTr="00F576F3">
        <w:tc>
          <w:tcPr>
            <w:tcW w:w="2547" w:type="dxa"/>
          </w:tcPr>
          <w:p w14:paraId="1CD98D05" w14:textId="3E445753" w:rsidR="00F576F3" w:rsidRDefault="00F576F3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 w:rsidRPr="00C3041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Reports to:</w:t>
            </w:r>
          </w:p>
        </w:tc>
        <w:tc>
          <w:tcPr>
            <w:tcW w:w="7647" w:type="dxa"/>
          </w:tcPr>
          <w:p w14:paraId="6103C431" w14:textId="00D4AB24" w:rsidR="00F576F3" w:rsidRPr="00F576F3" w:rsidRDefault="00865FD3" w:rsidP="005308EF">
            <w:pPr>
              <w:spacing w:before="120" w:after="0" w:line="240" w:lineRule="auto"/>
              <w:rPr>
                <w:rFonts w:eastAsia="Times New Roman" w:cs="Open Sans"/>
                <w:bCs/>
                <w:color w:val="auto"/>
                <w:szCs w:val="22"/>
              </w:rPr>
            </w:pPr>
            <w:r>
              <w:rPr>
                <w:rFonts w:eastAsia="Times New Roman" w:cs="Open Sans"/>
                <w:bCs/>
                <w:color w:val="auto"/>
                <w:szCs w:val="22"/>
              </w:rPr>
              <w:t>Principal Delivery Manager</w:t>
            </w:r>
          </w:p>
        </w:tc>
      </w:tr>
      <w:tr w:rsidR="00F576F3" w14:paraId="47F283A3" w14:textId="77777777" w:rsidTr="00F576F3">
        <w:tc>
          <w:tcPr>
            <w:tcW w:w="2547" w:type="dxa"/>
          </w:tcPr>
          <w:p w14:paraId="249D25E2" w14:textId="0C5BA951" w:rsidR="00F576F3" w:rsidRDefault="00F576F3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 w:rsidRPr="00C3041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Direct Reports:</w:t>
            </w:r>
          </w:p>
        </w:tc>
        <w:tc>
          <w:tcPr>
            <w:tcW w:w="7647" w:type="dxa"/>
          </w:tcPr>
          <w:p w14:paraId="3BC321C0" w14:textId="4D077209" w:rsidR="00F576F3" w:rsidRDefault="00865FD3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eastAsia="Times New Roman" w:cs="Open Sans"/>
                <w:bCs/>
                <w:color w:val="auto"/>
                <w:szCs w:val="22"/>
              </w:rPr>
              <w:t>None</w:t>
            </w:r>
          </w:p>
        </w:tc>
      </w:tr>
      <w:tr w:rsidR="002E3060" w14:paraId="2270EF08" w14:textId="77777777" w:rsidTr="00F576F3">
        <w:tc>
          <w:tcPr>
            <w:tcW w:w="2547" w:type="dxa"/>
          </w:tcPr>
          <w:p w14:paraId="3DB0E998" w14:textId="0BE4C72A" w:rsidR="002E3060" w:rsidRDefault="00F576F3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Location:</w:t>
            </w:r>
          </w:p>
        </w:tc>
        <w:tc>
          <w:tcPr>
            <w:tcW w:w="7647" w:type="dxa"/>
          </w:tcPr>
          <w:p w14:paraId="46FE3CD7" w14:textId="688969B8" w:rsidR="002E3060" w:rsidRPr="00F576F3" w:rsidRDefault="002E3060" w:rsidP="005308EF">
            <w:pPr>
              <w:spacing w:before="120" w:after="0" w:line="240" w:lineRule="auto"/>
              <w:rPr>
                <w:rFonts w:eastAsia="Times New Roman" w:cs="Open Sans"/>
                <w:bCs/>
                <w:color w:val="auto"/>
                <w:sz w:val="24"/>
                <w:szCs w:val="24"/>
              </w:rPr>
            </w:pPr>
            <w:r w:rsidRPr="00F576F3">
              <w:rPr>
                <w:rFonts w:eastAsia="Times New Roman" w:cs="Open Sans"/>
                <w:bCs/>
                <w:color w:val="auto"/>
                <w:szCs w:val="22"/>
              </w:rPr>
              <w:t xml:space="preserve">Activity </w:t>
            </w:r>
            <w:r w:rsidR="005308EF">
              <w:rPr>
                <w:rFonts w:eastAsia="Times New Roman" w:cs="Open Sans"/>
                <w:bCs/>
                <w:color w:val="auto"/>
                <w:szCs w:val="22"/>
              </w:rPr>
              <w:t>B</w:t>
            </w:r>
            <w:r w:rsidRPr="00F576F3">
              <w:rPr>
                <w:rFonts w:eastAsia="Times New Roman" w:cs="Open Sans"/>
                <w:bCs/>
                <w:color w:val="auto"/>
                <w:szCs w:val="22"/>
              </w:rPr>
              <w:t xml:space="preserve">ased </w:t>
            </w:r>
            <w:proofErr w:type="gramStart"/>
            <w:r w:rsidR="005308EF">
              <w:rPr>
                <w:rFonts w:eastAsia="Times New Roman" w:cs="Open Sans"/>
                <w:bCs/>
                <w:color w:val="auto"/>
                <w:szCs w:val="22"/>
              </w:rPr>
              <w:t>O</w:t>
            </w:r>
            <w:r w:rsidRPr="00F576F3">
              <w:rPr>
                <w:rFonts w:eastAsia="Times New Roman" w:cs="Open Sans"/>
                <w:bCs/>
                <w:color w:val="auto"/>
                <w:szCs w:val="22"/>
              </w:rPr>
              <w:t>n</w:t>
            </w:r>
            <w:proofErr w:type="gramEnd"/>
            <w:r w:rsidRPr="00F576F3">
              <w:rPr>
                <w:rFonts w:eastAsia="Times New Roman" w:cs="Open Sans"/>
                <w:bCs/>
                <w:color w:val="auto"/>
                <w:szCs w:val="22"/>
              </w:rPr>
              <w:t xml:space="preserve"> </w:t>
            </w:r>
            <w:r w:rsidR="005308EF">
              <w:rPr>
                <w:rFonts w:eastAsia="Times New Roman" w:cs="Open Sans"/>
                <w:bCs/>
                <w:color w:val="auto"/>
                <w:szCs w:val="22"/>
              </w:rPr>
              <w:t>S</w:t>
            </w:r>
            <w:r w:rsidRPr="00F576F3">
              <w:rPr>
                <w:rFonts w:eastAsia="Times New Roman" w:cs="Open Sans"/>
                <w:bCs/>
                <w:color w:val="auto"/>
                <w:szCs w:val="22"/>
              </w:rPr>
              <w:t>ite</w:t>
            </w:r>
            <w:r w:rsidR="005308EF">
              <w:rPr>
                <w:rFonts w:eastAsia="Times New Roman" w:cs="Open Sans"/>
                <w:bCs/>
                <w:color w:val="auto"/>
                <w:szCs w:val="22"/>
              </w:rPr>
              <w:t xml:space="preserve"> </w:t>
            </w:r>
          </w:p>
        </w:tc>
      </w:tr>
      <w:tr w:rsidR="002E3060" w14:paraId="66340F8E" w14:textId="77777777" w:rsidTr="00F576F3">
        <w:tc>
          <w:tcPr>
            <w:tcW w:w="2547" w:type="dxa"/>
          </w:tcPr>
          <w:p w14:paraId="618EC119" w14:textId="102CB283" w:rsidR="002E3060" w:rsidRDefault="002E3060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 w:rsidRPr="00C3041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Contract Type:</w:t>
            </w:r>
          </w:p>
        </w:tc>
        <w:tc>
          <w:tcPr>
            <w:tcW w:w="7647" w:type="dxa"/>
          </w:tcPr>
          <w:p w14:paraId="3C92C8F4" w14:textId="32CC5A3F" w:rsidR="002E3060" w:rsidRPr="00F576F3" w:rsidRDefault="00F576F3" w:rsidP="005308EF">
            <w:pPr>
              <w:spacing w:before="120" w:after="0" w:line="240" w:lineRule="auto"/>
              <w:rPr>
                <w:rFonts w:eastAsia="Times New Roman" w:cs="Open Sans"/>
                <w:bCs/>
                <w:color w:val="auto"/>
                <w:szCs w:val="22"/>
              </w:rPr>
            </w:pPr>
            <w:r w:rsidRPr="00F576F3">
              <w:rPr>
                <w:rFonts w:eastAsia="Times New Roman" w:cs="Open Sans"/>
                <w:bCs/>
                <w:color w:val="auto"/>
                <w:szCs w:val="22"/>
              </w:rPr>
              <w:t>Permanent</w:t>
            </w:r>
            <w:r w:rsidR="005308EF">
              <w:rPr>
                <w:rFonts w:eastAsia="Times New Roman" w:cs="Open Sans"/>
                <w:bCs/>
                <w:color w:val="auto"/>
                <w:szCs w:val="22"/>
              </w:rPr>
              <w:t xml:space="preserve"> </w:t>
            </w:r>
          </w:p>
        </w:tc>
      </w:tr>
      <w:tr w:rsidR="002E3060" w14:paraId="6543FE50" w14:textId="77777777" w:rsidTr="00F576F3">
        <w:tc>
          <w:tcPr>
            <w:tcW w:w="2547" w:type="dxa"/>
          </w:tcPr>
          <w:p w14:paraId="4C2CA23F" w14:textId="6D06E979" w:rsidR="002E3060" w:rsidRDefault="002E3060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 w:rsidRPr="00C3041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Grade:</w:t>
            </w:r>
          </w:p>
        </w:tc>
        <w:tc>
          <w:tcPr>
            <w:tcW w:w="7647" w:type="dxa"/>
          </w:tcPr>
          <w:p w14:paraId="67593B47" w14:textId="3E0DD81E" w:rsidR="002E3060" w:rsidRDefault="00865FD3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 w:rsidRPr="000B7AD7">
              <w:rPr>
                <w:rFonts w:eastAsia="Times New Roman" w:cs="Open Sans"/>
                <w:bCs/>
                <w:color w:val="auto"/>
                <w:szCs w:val="22"/>
              </w:rPr>
              <w:t>CA5</w:t>
            </w:r>
          </w:p>
        </w:tc>
      </w:tr>
    </w:tbl>
    <w:p w14:paraId="5BCDDD89" w14:textId="30399B9A" w:rsidR="009937A4" w:rsidRDefault="009937A4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4D799782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b/>
          <w:color w:val="auto"/>
          <w:szCs w:val="22"/>
        </w:rPr>
      </w:pPr>
    </w:p>
    <w:p w14:paraId="4CB630D0" w14:textId="77777777" w:rsidR="00C30410" w:rsidRPr="00C30410" w:rsidRDefault="00C30410" w:rsidP="00C30410">
      <w:pPr>
        <w:spacing w:after="0" w:line="240" w:lineRule="auto"/>
        <w:rPr>
          <w:rFonts w:eastAsia="Times New Roman" w:cs="Open Sans"/>
          <w:b/>
          <w:color w:val="595959"/>
          <w:sz w:val="32"/>
          <w:szCs w:val="32"/>
        </w:rPr>
      </w:pPr>
      <w:r w:rsidRPr="00C30410">
        <w:rPr>
          <w:rFonts w:eastAsia="Times New Roman" w:cs="Open Sans"/>
          <w:b/>
          <w:color w:val="595959"/>
          <w:sz w:val="32"/>
          <w:szCs w:val="32"/>
        </w:rPr>
        <w:t>Main purpose of the job</w:t>
      </w:r>
    </w:p>
    <w:p w14:paraId="047B8C8F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b/>
          <w:color w:val="595959"/>
          <w:sz w:val="16"/>
          <w:szCs w:val="16"/>
        </w:rPr>
      </w:pPr>
    </w:p>
    <w:p w14:paraId="182B13F9" w14:textId="28193DFB" w:rsidR="001013FB" w:rsidRPr="00DC72BE" w:rsidRDefault="001013FB" w:rsidP="00C77785">
      <w:pPr>
        <w:spacing w:after="120"/>
        <w:rPr>
          <w:rFonts w:cs="Open Sans"/>
          <w:szCs w:val="22"/>
        </w:rPr>
      </w:pPr>
      <w:r w:rsidRPr="00BD5206">
        <w:rPr>
          <w:rFonts w:cs="Open Sans"/>
          <w:szCs w:val="22"/>
        </w:rPr>
        <w:t xml:space="preserve">Reporting to the Principal Delivery Manager, the </w:t>
      </w:r>
      <w:r>
        <w:rPr>
          <w:rFonts w:cs="Open Sans"/>
          <w:szCs w:val="22"/>
        </w:rPr>
        <w:t>Project</w:t>
      </w:r>
      <w:r w:rsidRPr="00BD5206">
        <w:rPr>
          <w:rFonts w:cs="Open Sans"/>
          <w:szCs w:val="22"/>
        </w:rPr>
        <w:t xml:space="preserve"> Manager will be responsible for assisting the Inland </w:t>
      </w:r>
      <w:r>
        <w:rPr>
          <w:rFonts w:cs="Open Sans"/>
          <w:szCs w:val="22"/>
        </w:rPr>
        <w:t>Saline Mine Water</w:t>
      </w:r>
      <w:r w:rsidRPr="00BD5206">
        <w:rPr>
          <w:rFonts w:cs="Open Sans"/>
          <w:szCs w:val="22"/>
        </w:rPr>
        <w:t xml:space="preserve"> Programme with the delivery of solutions to mitigate the risk posed to the environment by saline </w:t>
      </w:r>
      <w:proofErr w:type="gramStart"/>
      <w:r w:rsidRPr="00BD5206">
        <w:rPr>
          <w:rFonts w:cs="Open Sans"/>
          <w:szCs w:val="22"/>
        </w:rPr>
        <w:t>mine</w:t>
      </w:r>
      <w:proofErr w:type="gramEnd"/>
      <w:r w:rsidRPr="00BD5206">
        <w:rPr>
          <w:rFonts w:cs="Open Sans"/>
          <w:szCs w:val="22"/>
        </w:rPr>
        <w:t xml:space="preserve"> water. </w:t>
      </w:r>
      <w:r>
        <w:rPr>
          <w:rFonts w:cs="Open Sans"/>
          <w:szCs w:val="22"/>
        </w:rPr>
        <w:t xml:space="preserve">The </w:t>
      </w:r>
      <w:r w:rsidRPr="00BD5206">
        <w:rPr>
          <w:rFonts w:cs="Open Sans"/>
          <w:szCs w:val="22"/>
        </w:rPr>
        <w:t xml:space="preserve">Inland </w:t>
      </w:r>
      <w:r>
        <w:rPr>
          <w:rFonts w:cs="Open Sans"/>
          <w:szCs w:val="22"/>
        </w:rPr>
        <w:t>Saline Mine Water</w:t>
      </w:r>
      <w:r w:rsidRPr="00BD5206">
        <w:rPr>
          <w:rFonts w:cs="Open Sans"/>
          <w:szCs w:val="22"/>
        </w:rPr>
        <w:t xml:space="preserve"> Programme </w:t>
      </w:r>
      <w:r>
        <w:rPr>
          <w:rFonts w:cs="Open Sans"/>
          <w:szCs w:val="22"/>
        </w:rPr>
        <w:t>will involve a variety of projects, from research studies, to d</w:t>
      </w:r>
      <w:r w:rsidRPr="00BD5206">
        <w:rPr>
          <w:rFonts w:cs="Open Sans"/>
          <w:szCs w:val="22"/>
        </w:rPr>
        <w:t xml:space="preserve">elivering infrastructure of </w:t>
      </w:r>
      <w:r>
        <w:rPr>
          <w:rFonts w:cs="Open Sans"/>
          <w:szCs w:val="22"/>
        </w:rPr>
        <w:t>varying</w:t>
      </w:r>
      <w:r w:rsidRPr="00BD5206">
        <w:rPr>
          <w:rFonts w:cs="Open Sans"/>
          <w:szCs w:val="22"/>
        </w:rPr>
        <w:t xml:space="preserve"> scale, complexity an</w:t>
      </w:r>
      <w:r w:rsidR="00450886">
        <w:rPr>
          <w:rFonts w:cs="Open Sans"/>
          <w:szCs w:val="22"/>
        </w:rPr>
        <w:t>d</w:t>
      </w:r>
      <w:r w:rsidRPr="00BD5206">
        <w:rPr>
          <w:rFonts w:cs="Open Sans"/>
          <w:szCs w:val="22"/>
        </w:rPr>
        <w:t xml:space="preserve"> cost</w:t>
      </w:r>
      <w:r>
        <w:rPr>
          <w:rFonts w:cs="Open Sans"/>
          <w:szCs w:val="22"/>
        </w:rPr>
        <w:t>.</w:t>
      </w:r>
    </w:p>
    <w:p w14:paraId="60E253BD" w14:textId="51E8D3BC" w:rsidR="001013FB" w:rsidRDefault="001013FB" w:rsidP="001013FB">
      <w:pPr>
        <w:numPr>
          <w:ilvl w:val="0"/>
          <w:numId w:val="14"/>
        </w:numPr>
        <w:spacing w:after="0" w:line="240" w:lineRule="auto"/>
        <w:rPr>
          <w:rFonts w:cs="Open Sans"/>
          <w:szCs w:val="22"/>
        </w:rPr>
      </w:pPr>
      <w:r>
        <w:rPr>
          <w:rFonts w:cs="Open Sans"/>
          <w:szCs w:val="22"/>
        </w:rPr>
        <w:t>This position will involve</w:t>
      </w:r>
      <w:r w:rsidRPr="00DC72BE">
        <w:rPr>
          <w:rFonts w:cs="Open Sans"/>
          <w:szCs w:val="22"/>
        </w:rPr>
        <w:t xml:space="preserve"> work to progress mine water </w:t>
      </w:r>
      <w:r>
        <w:rPr>
          <w:rFonts w:cs="Open Sans"/>
          <w:szCs w:val="22"/>
        </w:rPr>
        <w:t xml:space="preserve">pollution </w:t>
      </w:r>
      <w:r w:rsidRPr="00DC72BE">
        <w:rPr>
          <w:rFonts w:cs="Open Sans"/>
          <w:szCs w:val="22"/>
        </w:rPr>
        <w:t>prevention and treatment scheme projects from identification, feasibility, concept, through detailed design to subsequent construction and commissioning.</w:t>
      </w:r>
    </w:p>
    <w:p w14:paraId="33D04297" w14:textId="77777777" w:rsidR="00450886" w:rsidRPr="00450886" w:rsidRDefault="00450886" w:rsidP="00450886">
      <w:pPr>
        <w:spacing w:after="0" w:line="240" w:lineRule="auto"/>
        <w:ind w:left="360"/>
        <w:rPr>
          <w:rFonts w:cs="Open Sans"/>
          <w:szCs w:val="22"/>
        </w:rPr>
      </w:pPr>
    </w:p>
    <w:p w14:paraId="2299B8BA" w14:textId="2632B965" w:rsidR="00450886" w:rsidRDefault="001013FB" w:rsidP="00C77785">
      <w:pPr>
        <w:numPr>
          <w:ilvl w:val="0"/>
          <w:numId w:val="14"/>
        </w:numPr>
        <w:spacing w:after="0" w:line="240" w:lineRule="auto"/>
        <w:rPr>
          <w:rFonts w:cs="Open Sans"/>
          <w:szCs w:val="22"/>
        </w:rPr>
      </w:pPr>
      <w:r>
        <w:rPr>
          <w:rFonts w:cs="Open Sans"/>
          <w:szCs w:val="22"/>
        </w:rPr>
        <w:t>Develop and manage project programmes, risk and action registers, finance workbooks and contracts.</w:t>
      </w:r>
    </w:p>
    <w:p w14:paraId="64B85D18" w14:textId="77777777" w:rsidR="00C77785" w:rsidRPr="00C77785" w:rsidRDefault="00C77785" w:rsidP="00C77785">
      <w:pPr>
        <w:pStyle w:val="ListParagraph"/>
        <w:numPr>
          <w:ilvl w:val="0"/>
          <w:numId w:val="0"/>
        </w:numPr>
        <w:ind w:left="1440"/>
        <w:rPr>
          <w:rFonts w:cs="Open Sans"/>
          <w:szCs w:val="22"/>
        </w:rPr>
      </w:pPr>
    </w:p>
    <w:p w14:paraId="7FD06EED" w14:textId="0904296F" w:rsidR="001013FB" w:rsidRPr="00DC72BE" w:rsidRDefault="001013FB" w:rsidP="001013FB">
      <w:pPr>
        <w:numPr>
          <w:ilvl w:val="0"/>
          <w:numId w:val="14"/>
        </w:numPr>
        <w:spacing w:after="0" w:line="240" w:lineRule="auto"/>
        <w:rPr>
          <w:rFonts w:cs="Open Sans"/>
          <w:szCs w:val="22"/>
        </w:rPr>
      </w:pPr>
      <w:r>
        <w:rPr>
          <w:rFonts w:cs="Open Sans"/>
          <w:szCs w:val="22"/>
        </w:rPr>
        <w:t xml:space="preserve">Work collaboratively with the Salinity technical team to ensure schemes are fit for purpose and delivering the outcomes or data required, in line with any </w:t>
      </w:r>
      <w:r w:rsidR="00D90860">
        <w:rPr>
          <w:rFonts w:cs="Open Sans"/>
          <w:szCs w:val="22"/>
        </w:rPr>
        <w:t xml:space="preserve">planning, </w:t>
      </w:r>
      <w:r>
        <w:rPr>
          <w:rFonts w:cs="Open Sans"/>
          <w:szCs w:val="22"/>
        </w:rPr>
        <w:t xml:space="preserve">permitting or licensing agreements </w:t>
      </w:r>
      <w:r w:rsidR="00D90860">
        <w:rPr>
          <w:rFonts w:cs="Open Sans"/>
          <w:szCs w:val="22"/>
        </w:rPr>
        <w:t>required</w:t>
      </w:r>
      <w:r>
        <w:rPr>
          <w:rFonts w:cs="Open Sans"/>
          <w:szCs w:val="22"/>
        </w:rPr>
        <w:t>.</w:t>
      </w:r>
    </w:p>
    <w:p w14:paraId="08C04ACC" w14:textId="77777777" w:rsidR="00C77785" w:rsidRDefault="00C77785" w:rsidP="00C77785">
      <w:pPr>
        <w:spacing w:after="0" w:line="240" w:lineRule="auto"/>
        <w:ind w:left="360"/>
        <w:rPr>
          <w:rFonts w:cs="Open Sans"/>
          <w:szCs w:val="22"/>
        </w:rPr>
      </w:pPr>
    </w:p>
    <w:p w14:paraId="72F8BBF7" w14:textId="17ACECF5" w:rsidR="001013FB" w:rsidRDefault="001013FB" w:rsidP="001013FB">
      <w:pPr>
        <w:numPr>
          <w:ilvl w:val="0"/>
          <w:numId w:val="14"/>
        </w:numPr>
        <w:spacing w:after="0" w:line="240" w:lineRule="auto"/>
        <w:rPr>
          <w:rFonts w:cs="Open Sans"/>
          <w:szCs w:val="22"/>
        </w:rPr>
      </w:pPr>
      <w:r w:rsidRPr="00DC72BE">
        <w:rPr>
          <w:rFonts w:cs="Open Sans"/>
          <w:szCs w:val="22"/>
        </w:rPr>
        <w:t xml:space="preserve">Use skills to </w:t>
      </w:r>
      <w:r>
        <w:rPr>
          <w:rFonts w:cs="Open Sans"/>
          <w:szCs w:val="22"/>
        </w:rPr>
        <w:t>lead and manage</w:t>
      </w:r>
      <w:r w:rsidRPr="00DC72BE">
        <w:rPr>
          <w:rFonts w:cs="Open Sans"/>
          <w:szCs w:val="22"/>
        </w:rPr>
        <w:t xml:space="preserve"> multi-disciplinary specialists to deliver projects at pace to agreed timescales whilst ensuring cost </w:t>
      </w:r>
      <w:r>
        <w:rPr>
          <w:rFonts w:cs="Open Sans"/>
          <w:szCs w:val="22"/>
        </w:rPr>
        <w:t xml:space="preserve">saving initiatives, safety, innovation, </w:t>
      </w:r>
      <w:r w:rsidRPr="00DC72BE">
        <w:rPr>
          <w:rFonts w:cs="Open Sans"/>
          <w:szCs w:val="22"/>
        </w:rPr>
        <w:t>collaborati</w:t>
      </w:r>
      <w:r>
        <w:rPr>
          <w:rFonts w:cs="Open Sans"/>
          <w:szCs w:val="22"/>
        </w:rPr>
        <w:t>on and openness are considered.</w:t>
      </w:r>
    </w:p>
    <w:p w14:paraId="25E74FD6" w14:textId="77777777" w:rsidR="00C77785" w:rsidRPr="00C77785" w:rsidRDefault="00C77785" w:rsidP="00C77785">
      <w:pPr>
        <w:pStyle w:val="ListParagraph"/>
        <w:numPr>
          <w:ilvl w:val="0"/>
          <w:numId w:val="0"/>
        </w:numPr>
        <w:ind w:left="1440"/>
        <w:rPr>
          <w:rFonts w:cs="Open Sans"/>
          <w:szCs w:val="22"/>
        </w:rPr>
      </w:pPr>
    </w:p>
    <w:p w14:paraId="4B4FE05A" w14:textId="08ABC3E0" w:rsidR="001013FB" w:rsidRPr="00DC72BE" w:rsidRDefault="00A55821" w:rsidP="001013FB">
      <w:pPr>
        <w:numPr>
          <w:ilvl w:val="0"/>
          <w:numId w:val="13"/>
        </w:numPr>
        <w:spacing w:after="0" w:line="240" w:lineRule="auto"/>
        <w:rPr>
          <w:rFonts w:cs="Open Sans"/>
          <w:szCs w:val="22"/>
        </w:rPr>
      </w:pPr>
      <w:r>
        <w:rPr>
          <w:rFonts w:cs="Open Sans"/>
          <w:szCs w:val="22"/>
        </w:rPr>
        <w:t>S</w:t>
      </w:r>
      <w:r w:rsidR="001013FB">
        <w:rPr>
          <w:rFonts w:cs="Open Sans"/>
          <w:szCs w:val="22"/>
        </w:rPr>
        <w:t xml:space="preserve">afely </w:t>
      </w:r>
      <w:r w:rsidR="001013FB" w:rsidRPr="00DC72BE">
        <w:rPr>
          <w:rFonts w:cs="Open Sans"/>
          <w:szCs w:val="22"/>
        </w:rPr>
        <w:t xml:space="preserve">deliver </w:t>
      </w:r>
      <w:r w:rsidR="001013FB">
        <w:rPr>
          <w:rFonts w:cs="Open Sans"/>
          <w:szCs w:val="22"/>
        </w:rPr>
        <w:t xml:space="preserve">sustainable solutions to mine water interventions as they’re required. </w:t>
      </w:r>
      <w:r w:rsidR="001013FB" w:rsidRPr="00ED493A">
        <w:rPr>
          <w:rFonts w:cs="Open Sans"/>
          <w:szCs w:val="22"/>
        </w:rPr>
        <w:t>Promoting strong safety culture across the supply chain, including challenging unsafe behaviours and stopping work if required.</w:t>
      </w:r>
    </w:p>
    <w:p w14:paraId="364795F6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color w:val="auto"/>
          <w:sz w:val="16"/>
          <w:szCs w:val="16"/>
        </w:rPr>
      </w:pPr>
    </w:p>
    <w:p w14:paraId="7350CD44" w14:textId="77777777" w:rsidR="00C30410" w:rsidRPr="00C30410" w:rsidRDefault="00C30410" w:rsidP="00C30410">
      <w:pPr>
        <w:spacing w:after="0" w:line="240" w:lineRule="auto"/>
        <w:jc w:val="both"/>
        <w:rPr>
          <w:rFonts w:eastAsia="Times New Roman" w:cs="Open Sans"/>
          <w:b/>
          <w:color w:val="595959"/>
          <w:sz w:val="32"/>
          <w:szCs w:val="32"/>
        </w:rPr>
      </w:pPr>
      <w:r w:rsidRPr="00C30410">
        <w:rPr>
          <w:rFonts w:eastAsia="Times New Roman" w:cs="Open Sans"/>
          <w:b/>
          <w:color w:val="595959"/>
          <w:sz w:val="32"/>
          <w:szCs w:val="32"/>
        </w:rPr>
        <w:lastRenderedPageBreak/>
        <w:t>Responsibilities</w:t>
      </w:r>
    </w:p>
    <w:p w14:paraId="7DDF8DCE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04500B74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 w:rsidRPr="00C30410">
        <w:rPr>
          <w:rFonts w:ascii="Merriweather" w:eastAsia="Times New Roman" w:hAnsi="Merriweather" w:cs="Open Sans"/>
          <w:b/>
          <w:color w:val="005595"/>
          <w:sz w:val="26"/>
          <w:szCs w:val="26"/>
        </w:rPr>
        <w:t xml:space="preserve">Specific </w:t>
      </w:r>
    </w:p>
    <w:p w14:paraId="71ED3CC5" w14:textId="77777777" w:rsidR="00D74D5B" w:rsidRDefault="00D74D5B" w:rsidP="00D74D5B">
      <w:pPr>
        <w:spacing w:after="0" w:line="240" w:lineRule="auto"/>
        <w:ind w:left="360"/>
        <w:rPr>
          <w:rFonts w:cs="Open Sans"/>
          <w:szCs w:val="22"/>
        </w:rPr>
      </w:pPr>
    </w:p>
    <w:p w14:paraId="35FCC8CC" w14:textId="53BD6CEA" w:rsidR="00D74D5B" w:rsidRDefault="00D74D5B" w:rsidP="00D74D5B">
      <w:pPr>
        <w:numPr>
          <w:ilvl w:val="0"/>
          <w:numId w:val="13"/>
        </w:numPr>
        <w:spacing w:after="0" w:line="240" w:lineRule="auto"/>
        <w:rPr>
          <w:rFonts w:cs="Open Sans"/>
          <w:szCs w:val="22"/>
        </w:rPr>
      </w:pPr>
      <w:r>
        <w:rPr>
          <w:rFonts w:cs="Open Sans"/>
          <w:szCs w:val="22"/>
        </w:rPr>
        <w:t>Lead assigned projects to success, striving to deliver to the output required to the agreed programme, require quality and budget.</w:t>
      </w:r>
    </w:p>
    <w:p w14:paraId="45459ED0" w14:textId="77777777" w:rsidR="00D74D5B" w:rsidRPr="00D74D5B" w:rsidRDefault="00D74D5B" w:rsidP="00D74D5B">
      <w:pPr>
        <w:spacing w:after="0" w:line="240" w:lineRule="auto"/>
        <w:ind w:left="360"/>
        <w:rPr>
          <w:rFonts w:cs="Open Sans"/>
          <w:szCs w:val="22"/>
        </w:rPr>
      </w:pPr>
    </w:p>
    <w:p w14:paraId="27F437B3" w14:textId="7CD7761E" w:rsidR="00D74D5B" w:rsidRDefault="00D74D5B" w:rsidP="00D74D5B">
      <w:pPr>
        <w:numPr>
          <w:ilvl w:val="0"/>
          <w:numId w:val="13"/>
        </w:numPr>
        <w:spacing w:after="0" w:line="240" w:lineRule="auto"/>
        <w:rPr>
          <w:rFonts w:cs="Open Sans"/>
          <w:szCs w:val="22"/>
        </w:rPr>
      </w:pPr>
      <w:r>
        <w:rPr>
          <w:rFonts w:cs="Open Sans"/>
          <w:szCs w:val="22"/>
        </w:rPr>
        <w:t>D</w:t>
      </w:r>
      <w:r w:rsidRPr="00562F0E">
        <w:rPr>
          <w:rFonts w:cs="Open Sans"/>
          <w:szCs w:val="22"/>
        </w:rPr>
        <w:t>efining, monitoring and reporting project benefits and outcomes, including environmental, regulatory, carbon, and service benefits.</w:t>
      </w:r>
    </w:p>
    <w:p w14:paraId="2978ACD0" w14:textId="77777777" w:rsidR="00D74D5B" w:rsidRPr="00D74D5B" w:rsidRDefault="00D74D5B" w:rsidP="00D74D5B">
      <w:pPr>
        <w:pStyle w:val="ListParagraph"/>
        <w:numPr>
          <w:ilvl w:val="0"/>
          <w:numId w:val="0"/>
        </w:numPr>
        <w:ind w:left="1440"/>
        <w:rPr>
          <w:rFonts w:cs="Open Sans"/>
          <w:szCs w:val="22"/>
        </w:rPr>
      </w:pPr>
    </w:p>
    <w:p w14:paraId="0E6BB8FE" w14:textId="7B6C88F8" w:rsidR="00D74D5B" w:rsidRDefault="00D74D5B" w:rsidP="00D74D5B">
      <w:pPr>
        <w:numPr>
          <w:ilvl w:val="0"/>
          <w:numId w:val="13"/>
        </w:numPr>
        <w:spacing w:after="0" w:line="240" w:lineRule="auto"/>
        <w:rPr>
          <w:rFonts w:cs="Open Sans"/>
          <w:szCs w:val="22"/>
        </w:rPr>
      </w:pPr>
      <w:r w:rsidRPr="00DC72BE">
        <w:rPr>
          <w:rFonts w:cs="Open Sans"/>
          <w:szCs w:val="22"/>
        </w:rPr>
        <w:t>To be responsible for the project b</w:t>
      </w:r>
      <w:r>
        <w:rPr>
          <w:rFonts w:cs="Open Sans"/>
          <w:szCs w:val="22"/>
        </w:rPr>
        <w:t>udget from inception through to operation and project close for contracts</w:t>
      </w:r>
      <w:r w:rsidRPr="00DC72BE">
        <w:rPr>
          <w:rFonts w:cs="Open Sans"/>
          <w:szCs w:val="22"/>
        </w:rPr>
        <w:t>, ensuring projects have agreed objectives and milestones and that they are managed to time and to cost.</w:t>
      </w:r>
    </w:p>
    <w:p w14:paraId="6D88923C" w14:textId="77777777" w:rsidR="00D74D5B" w:rsidRPr="00D74D5B" w:rsidRDefault="00D74D5B" w:rsidP="00D74D5B">
      <w:pPr>
        <w:pStyle w:val="ListParagraph"/>
        <w:numPr>
          <w:ilvl w:val="0"/>
          <w:numId w:val="0"/>
        </w:numPr>
        <w:ind w:left="1440"/>
        <w:rPr>
          <w:rFonts w:cs="Open Sans"/>
          <w:szCs w:val="22"/>
        </w:rPr>
      </w:pPr>
    </w:p>
    <w:p w14:paraId="24EF9DD5" w14:textId="7F1DBC30" w:rsidR="00D74D5B" w:rsidRDefault="00D74D5B" w:rsidP="00D74D5B">
      <w:pPr>
        <w:numPr>
          <w:ilvl w:val="0"/>
          <w:numId w:val="13"/>
        </w:numPr>
        <w:spacing w:after="0" w:line="240" w:lineRule="auto"/>
        <w:rPr>
          <w:rFonts w:cs="Open Sans"/>
          <w:szCs w:val="22"/>
        </w:rPr>
      </w:pPr>
      <w:r w:rsidRPr="00DC72BE">
        <w:rPr>
          <w:rFonts w:cs="Open Sans"/>
          <w:szCs w:val="22"/>
        </w:rPr>
        <w:t xml:space="preserve">To monitor actual and financial progress of each project and advise the Principal </w:t>
      </w:r>
      <w:r>
        <w:rPr>
          <w:rFonts w:cs="Open Sans"/>
          <w:szCs w:val="22"/>
        </w:rPr>
        <w:t>Delivery</w:t>
      </w:r>
      <w:r w:rsidRPr="00DC72BE">
        <w:rPr>
          <w:rFonts w:cs="Open Sans"/>
          <w:szCs w:val="22"/>
        </w:rPr>
        <w:t xml:space="preserve"> Manager</w:t>
      </w:r>
      <w:r>
        <w:rPr>
          <w:rFonts w:cs="Open Sans"/>
          <w:szCs w:val="22"/>
        </w:rPr>
        <w:t xml:space="preserve"> and Principal Commercial Manager</w:t>
      </w:r>
      <w:r w:rsidRPr="00DC72BE">
        <w:rPr>
          <w:rFonts w:cs="Open Sans"/>
          <w:szCs w:val="22"/>
        </w:rPr>
        <w:t xml:space="preserve"> of any s</w:t>
      </w:r>
      <w:r>
        <w:rPr>
          <w:rFonts w:cs="Open Sans"/>
          <w:szCs w:val="22"/>
        </w:rPr>
        <w:t>ignificant variances. Raising requisitions ahead of delivery, ensuring procurement process is followed and costs are tracked.</w:t>
      </w:r>
    </w:p>
    <w:p w14:paraId="78F3D6BB" w14:textId="77777777" w:rsidR="00D74D5B" w:rsidRPr="00D74D5B" w:rsidRDefault="00D74D5B" w:rsidP="00D74D5B">
      <w:pPr>
        <w:pStyle w:val="ListParagraph"/>
        <w:numPr>
          <w:ilvl w:val="0"/>
          <w:numId w:val="0"/>
        </w:numPr>
        <w:ind w:left="1440"/>
        <w:rPr>
          <w:rFonts w:cs="Open Sans"/>
          <w:szCs w:val="22"/>
        </w:rPr>
      </w:pPr>
    </w:p>
    <w:p w14:paraId="265D91A7" w14:textId="00B4FD01" w:rsidR="00D74D5B" w:rsidRDefault="00D74D5B" w:rsidP="00D74D5B">
      <w:pPr>
        <w:numPr>
          <w:ilvl w:val="0"/>
          <w:numId w:val="13"/>
        </w:numPr>
        <w:spacing w:after="0" w:line="240" w:lineRule="auto"/>
        <w:rPr>
          <w:rFonts w:cs="Open Sans"/>
          <w:szCs w:val="22"/>
        </w:rPr>
      </w:pPr>
      <w:r>
        <w:rPr>
          <w:rFonts w:cs="Open Sans"/>
          <w:szCs w:val="22"/>
        </w:rPr>
        <w:t>To develop, maintain and manage project programmes to effectively delivery projects, advising stakeholders of change through the project. Planning internal resource through the project programmes.</w:t>
      </w:r>
    </w:p>
    <w:p w14:paraId="468A086F" w14:textId="77777777" w:rsidR="00D74D5B" w:rsidRPr="00D74D5B" w:rsidRDefault="00D74D5B" w:rsidP="00D74D5B">
      <w:pPr>
        <w:pStyle w:val="ListParagraph"/>
        <w:numPr>
          <w:ilvl w:val="0"/>
          <w:numId w:val="0"/>
        </w:numPr>
        <w:ind w:left="1440"/>
        <w:rPr>
          <w:rFonts w:cs="Open Sans"/>
          <w:szCs w:val="22"/>
        </w:rPr>
      </w:pPr>
    </w:p>
    <w:p w14:paraId="6EA970A8" w14:textId="77777777" w:rsidR="00D74D5B" w:rsidRPr="00F332C7" w:rsidRDefault="00D74D5B" w:rsidP="00D74D5B">
      <w:pPr>
        <w:numPr>
          <w:ilvl w:val="0"/>
          <w:numId w:val="13"/>
        </w:numPr>
        <w:spacing w:after="0" w:line="240" w:lineRule="auto"/>
        <w:rPr>
          <w:rFonts w:cs="Open Sans"/>
          <w:szCs w:val="22"/>
        </w:rPr>
      </w:pPr>
      <w:r>
        <w:rPr>
          <w:rFonts w:cs="Open Sans"/>
          <w:szCs w:val="22"/>
        </w:rPr>
        <w:t>Manage supplier contracts, primarily NEC PSC and ECC contracts to ensure the supply chain deliver to the agreed quality, time and budget. Escalating any performance or safety issues to managers.</w:t>
      </w:r>
    </w:p>
    <w:p w14:paraId="7553D7B0" w14:textId="77777777" w:rsidR="00D74D5B" w:rsidRPr="00DC72BE" w:rsidRDefault="00D74D5B" w:rsidP="00D74D5B">
      <w:pPr>
        <w:pStyle w:val="ListParagraph"/>
        <w:numPr>
          <w:ilvl w:val="0"/>
          <w:numId w:val="0"/>
        </w:numPr>
        <w:rPr>
          <w:rFonts w:cs="Open Sans"/>
          <w:szCs w:val="22"/>
        </w:rPr>
      </w:pPr>
    </w:p>
    <w:p w14:paraId="3A6ED105" w14:textId="56B3FD9D" w:rsidR="00D74D5B" w:rsidRDefault="00D74D5B" w:rsidP="003A1D71">
      <w:pPr>
        <w:numPr>
          <w:ilvl w:val="0"/>
          <w:numId w:val="13"/>
        </w:numPr>
        <w:spacing w:after="0" w:line="240" w:lineRule="auto"/>
        <w:rPr>
          <w:rFonts w:cs="Open Sans"/>
          <w:szCs w:val="22"/>
        </w:rPr>
      </w:pPr>
      <w:r w:rsidRPr="00DC72BE">
        <w:rPr>
          <w:rFonts w:cs="Open Sans"/>
          <w:szCs w:val="22"/>
        </w:rPr>
        <w:t>Promote “best practice” through learning from completed schemes and industry development.</w:t>
      </w:r>
      <w:r>
        <w:rPr>
          <w:rFonts w:cs="Open Sans"/>
          <w:szCs w:val="22"/>
        </w:rPr>
        <w:t xml:space="preserve"> Including working with the Project Management Office to develop and amend standards and guidance.</w:t>
      </w:r>
    </w:p>
    <w:p w14:paraId="301DC702" w14:textId="77777777" w:rsidR="003A1D71" w:rsidRPr="003A1D71" w:rsidRDefault="003A1D71" w:rsidP="003A1D71">
      <w:pPr>
        <w:pStyle w:val="ListParagraph"/>
        <w:numPr>
          <w:ilvl w:val="0"/>
          <w:numId w:val="0"/>
        </w:numPr>
        <w:ind w:left="1440"/>
        <w:rPr>
          <w:rFonts w:cs="Open Sans"/>
          <w:szCs w:val="22"/>
        </w:rPr>
      </w:pPr>
    </w:p>
    <w:p w14:paraId="14638979" w14:textId="3DA4F6BB" w:rsidR="00D74D5B" w:rsidRDefault="00D74D5B" w:rsidP="00D74D5B">
      <w:pPr>
        <w:numPr>
          <w:ilvl w:val="0"/>
          <w:numId w:val="13"/>
        </w:numPr>
        <w:spacing w:after="0" w:line="240" w:lineRule="auto"/>
        <w:rPr>
          <w:rFonts w:cs="Open Sans"/>
          <w:szCs w:val="22"/>
        </w:rPr>
      </w:pPr>
      <w:r w:rsidRPr="007D5390">
        <w:rPr>
          <w:rFonts w:cs="Open Sans"/>
          <w:szCs w:val="22"/>
        </w:rPr>
        <w:t>Managing projects through formal governance and assurance stages, including business case development</w:t>
      </w:r>
      <w:r>
        <w:rPr>
          <w:rFonts w:cs="Open Sans"/>
          <w:szCs w:val="22"/>
        </w:rPr>
        <w:t>.</w:t>
      </w:r>
    </w:p>
    <w:p w14:paraId="42551CB7" w14:textId="77777777" w:rsidR="003A1D71" w:rsidRPr="003A1D71" w:rsidRDefault="003A1D71" w:rsidP="003A1D71">
      <w:pPr>
        <w:pStyle w:val="ListParagraph"/>
        <w:numPr>
          <w:ilvl w:val="0"/>
          <w:numId w:val="0"/>
        </w:numPr>
        <w:ind w:left="1440"/>
        <w:rPr>
          <w:rFonts w:cs="Open Sans"/>
          <w:szCs w:val="22"/>
        </w:rPr>
      </w:pPr>
    </w:p>
    <w:p w14:paraId="37198438" w14:textId="1104AB6D" w:rsidR="003A1D71" w:rsidRDefault="00D74D5B" w:rsidP="003A1D71">
      <w:pPr>
        <w:numPr>
          <w:ilvl w:val="0"/>
          <w:numId w:val="13"/>
        </w:numPr>
        <w:spacing w:after="0" w:line="240" w:lineRule="auto"/>
        <w:rPr>
          <w:rFonts w:cs="Open Sans"/>
          <w:szCs w:val="22"/>
        </w:rPr>
      </w:pPr>
      <w:r w:rsidRPr="00DC72BE">
        <w:rPr>
          <w:rFonts w:cs="Open Sans"/>
          <w:color w:val="000000"/>
          <w:szCs w:val="22"/>
        </w:rPr>
        <w:t>To ensure effe</w:t>
      </w:r>
      <w:r>
        <w:rPr>
          <w:rFonts w:cs="Open Sans"/>
          <w:szCs w:val="22"/>
        </w:rPr>
        <w:t>ctive communication with m</w:t>
      </w:r>
      <w:r w:rsidRPr="00DC72BE">
        <w:rPr>
          <w:rFonts w:cs="Open Sans"/>
          <w:szCs w:val="22"/>
        </w:rPr>
        <w:t>anagers on allocated projects to ensure issues are identified and resolved to ensure smooth transition into design and build</w:t>
      </w:r>
      <w:r>
        <w:rPr>
          <w:rFonts w:cs="Open Sans"/>
          <w:szCs w:val="22"/>
        </w:rPr>
        <w:t xml:space="preserve">, </w:t>
      </w:r>
      <w:r w:rsidRPr="00DC72BE">
        <w:rPr>
          <w:rFonts w:cs="Open Sans"/>
          <w:szCs w:val="22"/>
        </w:rPr>
        <w:t xml:space="preserve">and thereafter into </w:t>
      </w:r>
      <w:r>
        <w:rPr>
          <w:rFonts w:cs="Open Sans"/>
          <w:szCs w:val="22"/>
        </w:rPr>
        <w:t>operation</w:t>
      </w:r>
      <w:r w:rsidR="003A1D71">
        <w:rPr>
          <w:rFonts w:cs="Open Sans"/>
          <w:szCs w:val="22"/>
        </w:rPr>
        <w:t>.</w:t>
      </w:r>
    </w:p>
    <w:p w14:paraId="26C17F40" w14:textId="77777777" w:rsidR="003A1D71" w:rsidRPr="003A1D71" w:rsidRDefault="003A1D71" w:rsidP="003A1D71">
      <w:pPr>
        <w:pStyle w:val="ListParagraph"/>
        <w:numPr>
          <w:ilvl w:val="0"/>
          <w:numId w:val="0"/>
        </w:numPr>
        <w:ind w:left="1440"/>
        <w:rPr>
          <w:rFonts w:cs="Open Sans"/>
          <w:szCs w:val="22"/>
        </w:rPr>
      </w:pPr>
    </w:p>
    <w:p w14:paraId="2609DE15" w14:textId="77777777" w:rsidR="00D74D5B" w:rsidRDefault="00D74D5B" w:rsidP="00D74D5B">
      <w:pPr>
        <w:numPr>
          <w:ilvl w:val="0"/>
          <w:numId w:val="13"/>
        </w:numPr>
        <w:spacing w:after="0" w:line="240" w:lineRule="auto"/>
        <w:rPr>
          <w:rFonts w:cs="Open Sans"/>
          <w:szCs w:val="22"/>
        </w:rPr>
      </w:pPr>
      <w:r w:rsidRPr="00DC72BE">
        <w:rPr>
          <w:rFonts w:cs="Open Sans"/>
          <w:szCs w:val="22"/>
        </w:rPr>
        <w:t>To commission services of consultants and contractors to ensure scheme progress and then manage and hold accountable for delivery. Performance management including KPI’s</w:t>
      </w:r>
      <w:r>
        <w:rPr>
          <w:rFonts w:cs="Open Sans"/>
          <w:szCs w:val="22"/>
        </w:rPr>
        <w:t>.</w:t>
      </w:r>
    </w:p>
    <w:p w14:paraId="63998732" w14:textId="77777777" w:rsidR="00D74D5B" w:rsidRDefault="00D74D5B" w:rsidP="00D74D5B">
      <w:pPr>
        <w:ind w:left="360"/>
        <w:rPr>
          <w:rFonts w:cs="Open Sans"/>
          <w:szCs w:val="22"/>
        </w:rPr>
      </w:pPr>
    </w:p>
    <w:p w14:paraId="13E47284" w14:textId="77777777" w:rsidR="00D74D5B" w:rsidRDefault="00D74D5B" w:rsidP="00D74D5B">
      <w:pPr>
        <w:numPr>
          <w:ilvl w:val="0"/>
          <w:numId w:val="13"/>
        </w:numPr>
        <w:spacing w:after="0" w:line="240" w:lineRule="auto"/>
        <w:rPr>
          <w:rFonts w:cs="Open Sans"/>
          <w:szCs w:val="22"/>
        </w:rPr>
      </w:pPr>
      <w:r>
        <w:rPr>
          <w:rFonts w:cs="Open Sans"/>
          <w:szCs w:val="22"/>
        </w:rPr>
        <w:lastRenderedPageBreak/>
        <w:t>To engage and work with other internal teams with the Authority to define project objectives and outcomes and seek input from these teams throughout the project.</w:t>
      </w:r>
    </w:p>
    <w:p w14:paraId="3E09F444" w14:textId="77777777" w:rsidR="00D74D5B" w:rsidRPr="00DC72BE" w:rsidRDefault="00D74D5B" w:rsidP="00D74D5B">
      <w:pPr>
        <w:pStyle w:val="NoSpacing"/>
      </w:pPr>
    </w:p>
    <w:p w14:paraId="1EECA507" w14:textId="77777777" w:rsidR="00D74D5B" w:rsidRDefault="00D74D5B" w:rsidP="00D74D5B">
      <w:pPr>
        <w:numPr>
          <w:ilvl w:val="0"/>
          <w:numId w:val="13"/>
        </w:numPr>
        <w:spacing w:after="0" w:line="240" w:lineRule="auto"/>
        <w:rPr>
          <w:rFonts w:cs="Open Sans"/>
          <w:szCs w:val="22"/>
        </w:rPr>
      </w:pPr>
      <w:r w:rsidRPr="00DC72BE">
        <w:rPr>
          <w:rFonts w:cs="Open Sans"/>
          <w:szCs w:val="22"/>
        </w:rPr>
        <w:t xml:space="preserve">To challenge </w:t>
      </w:r>
      <w:r>
        <w:rPr>
          <w:rFonts w:cs="Open Sans"/>
          <w:szCs w:val="22"/>
        </w:rPr>
        <w:t>outputs</w:t>
      </w:r>
      <w:r w:rsidRPr="00DC72BE">
        <w:rPr>
          <w:rFonts w:cs="Open Sans"/>
          <w:szCs w:val="22"/>
        </w:rPr>
        <w:t xml:space="preserve">, </w:t>
      </w:r>
      <w:r>
        <w:rPr>
          <w:rFonts w:cs="Open Sans"/>
          <w:szCs w:val="22"/>
        </w:rPr>
        <w:t xml:space="preserve">behaviours, </w:t>
      </w:r>
      <w:r w:rsidRPr="00DC72BE">
        <w:rPr>
          <w:rFonts w:cs="Open Sans"/>
          <w:szCs w:val="22"/>
        </w:rPr>
        <w:t xml:space="preserve">concepts and </w:t>
      </w:r>
      <w:r>
        <w:rPr>
          <w:rFonts w:cs="Open Sans"/>
          <w:szCs w:val="22"/>
        </w:rPr>
        <w:t>approaches</w:t>
      </w:r>
      <w:r w:rsidRPr="00DC72BE">
        <w:rPr>
          <w:rFonts w:cs="Open Sans"/>
          <w:szCs w:val="22"/>
        </w:rPr>
        <w:t>.</w:t>
      </w:r>
    </w:p>
    <w:p w14:paraId="7783CC97" w14:textId="77777777" w:rsidR="00D74D5B" w:rsidRPr="00DC72BE" w:rsidRDefault="00D74D5B" w:rsidP="00D74D5B">
      <w:pPr>
        <w:pStyle w:val="NoSpacing"/>
      </w:pPr>
    </w:p>
    <w:p w14:paraId="164CAEE6" w14:textId="77777777" w:rsidR="00D74D5B" w:rsidRPr="0077657A" w:rsidRDefault="00D74D5B" w:rsidP="00D74D5B">
      <w:pPr>
        <w:numPr>
          <w:ilvl w:val="0"/>
          <w:numId w:val="13"/>
        </w:numPr>
        <w:spacing w:after="0" w:line="240" w:lineRule="auto"/>
        <w:rPr>
          <w:rFonts w:cs="Open Sans"/>
          <w:szCs w:val="22"/>
        </w:rPr>
      </w:pPr>
      <w:r w:rsidRPr="00DC72BE">
        <w:rPr>
          <w:rFonts w:cs="Open Sans"/>
          <w:szCs w:val="22"/>
        </w:rPr>
        <w:t>To liaise with relevant third parties/stakeholders including local authorities, regulators, landown</w:t>
      </w:r>
      <w:r>
        <w:rPr>
          <w:rFonts w:cs="Open Sans"/>
          <w:szCs w:val="22"/>
        </w:rPr>
        <w:t>ers and members of the public.</w:t>
      </w:r>
      <w:r w:rsidRPr="0077657A">
        <w:rPr>
          <w:rFonts w:cs="Open Sans"/>
          <w:szCs w:val="22"/>
        </w:rPr>
        <w:br/>
      </w:r>
    </w:p>
    <w:p w14:paraId="6EE3A30E" w14:textId="72BE9380" w:rsidR="00D74D5B" w:rsidRDefault="00D74D5B" w:rsidP="005D5F80">
      <w:pPr>
        <w:numPr>
          <w:ilvl w:val="0"/>
          <w:numId w:val="13"/>
        </w:numPr>
        <w:spacing w:after="0" w:line="240" w:lineRule="auto"/>
        <w:rPr>
          <w:rFonts w:cs="Open Sans"/>
          <w:szCs w:val="22"/>
        </w:rPr>
      </w:pPr>
      <w:r w:rsidRPr="00DC72BE">
        <w:rPr>
          <w:rFonts w:cs="Open Sans"/>
          <w:szCs w:val="22"/>
        </w:rPr>
        <w:t>Prepare and present reports on progress and outcomes of projects including monthly reports, financial manag</w:t>
      </w:r>
      <w:r>
        <w:rPr>
          <w:rFonts w:cs="Open Sans"/>
          <w:szCs w:val="22"/>
        </w:rPr>
        <w:t>ement, board papers</w:t>
      </w:r>
      <w:r w:rsidRPr="00DC72BE">
        <w:rPr>
          <w:rFonts w:cs="Open Sans"/>
          <w:szCs w:val="22"/>
        </w:rPr>
        <w:t>, MP letters and stakeholder letters</w:t>
      </w:r>
      <w:r>
        <w:rPr>
          <w:rFonts w:cs="Open Sans"/>
          <w:szCs w:val="22"/>
        </w:rPr>
        <w:t xml:space="preserve">. </w:t>
      </w:r>
    </w:p>
    <w:p w14:paraId="2FE3F975" w14:textId="77777777" w:rsidR="005D5F80" w:rsidRPr="005D5F80" w:rsidRDefault="005D5F80" w:rsidP="005D5F80">
      <w:pPr>
        <w:spacing w:after="0" w:line="240" w:lineRule="auto"/>
        <w:ind w:left="360"/>
        <w:rPr>
          <w:rFonts w:cs="Open Sans"/>
          <w:szCs w:val="22"/>
        </w:rPr>
      </w:pPr>
    </w:p>
    <w:p w14:paraId="2DF3425A" w14:textId="77777777" w:rsidR="00D74D5B" w:rsidRDefault="00D74D5B" w:rsidP="00D74D5B">
      <w:pPr>
        <w:numPr>
          <w:ilvl w:val="0"/>
          <w:numId w:val="13"/>
        </w:numPr>
        <w:spacing w:after="0" w:line="240" w:lineRule="auto"/>
        <w:rPr>
          <w:rFonts w:cs="Open Sans"/>
          <w:szCs w:val="22"/>
        </w:rPr>
      </w:pPr>
      <w:r w:rsidRPr="00DC72BE">
        <w:rPr>
          <w:rFonts w:cs="Open Sans"/>
          <w:szCs w:val="22"/>
        </w:rPr>
        <w:t>To mentor and coach less experienced members of staff.</w:t>
      </w:r>
    </w:p>
    <w:p w14:paraId="7F62EF12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color w:val="auto"/>
          <w:szCs w:val="22"/>
        </w:rPr>
      </w:pPr>
    </w:p>
    <w:p w14:paraId="117A7D5A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color w:val="auto"/>
          <w:szCs w:val="22"/>
        </w:rPr>
      </w:pPr>
    </w:p>
    <w:p w14:paraId="73757B6A" w14:textId="77777777" w:rsidR="009C4691" w:rsidRDefault="009C4691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>
        <w:rPr>
          <w:rFonts w:ascii="Merriweather" w:eastAsia="Times New Roman" w:hAnsi="Merriweather" w:cs="Open Sans"/>
          <w:b/>
          <w:color w:val="005595"/>
          <w:sz w:val="26"/>
          <w:szCs w:val="26"/>
        </w:rPr>
        <w:br w:type="page"/>
      </w:r>
    </w:p>
    <w:p w14:paraId="2327AA42" w14:textId="6ECAC1B0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 w:rsidRPr="00C30410">
        <w:rPr>
          <w:rFonts w:ascii="Merriweather" w:eastAsia="Times New Roman" w:hAnsi="Merriweather" w:cs="Open Sans"/>
          <w:b/>
          <w:color w:val="005595"/>
          <w:sz w:val="26"/>
          <w:szCs w:val="26"/>
        </w:rPr>
        <w:lastRenderedPageBreak/>
        <w:t xml:space="preserve">General </w:t>
      </w:r>
    </w:p>
    <w:p w14:paraId="09563BD3" w14:textId="2463263B" w:rsidR="006E74A0" w:rsidRPr="006E74A0" w:rsidRDefault="006E74A0" w:rsidP="009C4691">
      <w:pPr>
        <w:numPr>
          <w:ilvl w:val="0"/>
          <w:numId w:val="7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Act in line with the behaviours and values of the organisation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123619AE" w14:textId="0ABE5B03" w:rsidR="006E74A0" w:rsidRPr="006E74A0" w:rsidRDefault="006E74A0" w:rsidP="009C4691">
      <w:pPr>
        <w:numPr>
          <w:ilvl w:val="0"/>
          <w:numId w:val="9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Manage your own performance to be accountable for meeting individual, team and corporate objectives</w:t>
      </w:r>
      <w:r w:rsidR="009C4691">
        <w:rPr>
          <w:rFonts w:eastAsia="Times New Roman" w:cs="Open Sans"/>
          <w:color w:val="auto"/>
          <w:szCs w:val="22"/>
        </w:rPr>
        <w:t>.</w:t>
      </w:r>
      <w:r w:rsidRPr="006E74A0">
        <w:rPr>
          <w:rFonts w:eastAsia="Times New Roman" w:cs="Open Sans"/>
          <w:color w:val="auto"/>
          <w:szCs w:val="22"/>
        </w:rPr>
        <w:t xml:space="preserve"> </w:t>
      </w:r>
    </w:p>
    <w:p w14:paraId="1EA3B432" w14:textId="43B630B2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Act in accordance with the Scheme of Delegation and ensure propriety and regularity in the handling of public funds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2B101981" w14:textId="3F76F5C1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 xml:space="preserve">Actively demonstrate the </w:t>
      </w:r>
      <w:r w:rsidR="00204BFC">
        <w:rPr>
          <w:rFonts w:eastAsia="Times New Roman" w:cs="Open Sans"/>
          <w:color w:val="auto"/>
          <w:szCs w:val="22"/>
        </w:rPr>
        <w:t>Mining Remediation</w:t>
      </w:r>
      <w:r w:rsidRPr="006E74A0">
        <w:rPr>
          <w:rFonts w:eastAsia="Times New Roman" w:cs="Open Sans"/>
          <w:color w:val="auto"/>
          <w:szCs w:val="22"/>
        </w:rPr>
        <w:t xml:space="preserve"> Authority’s customer service standards expected of your role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14BCADF7" w14:textId="51BEC5D4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Follow and contribute to the improvement of operational and team processes and procedures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155A9AB5" w14:textId="1EB83241" w:rsidR="006E74A0" w:rsidRPr="009C4691" w:rsidRDefault="008007DC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Assist</w:t>
      </w:r>
      <w:r w:rsidR="006E74A0" w:rsidRPr="006E74A0">
        <w:rPr>
          <w:rFonts w:eastAsia="Times New Roman" w:cs="Open Sans"/>
          <w:color w:val="auto"/>
          <w:szCs w:val="22"/>
        </w:rPr>
        <w:t xml:space="preserve"> with the preparation and delivery of the team’s objectives, budgets and financial records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4FEDC741" w14:textId="33F90B53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Identify opportunities and implement change leading to team development, system</w:t>
      </w:r>
      <w:r w:rsidR="009C4691">
        <w:rPr>
          <w:rFonts w:eastAsia="Times New Roman" w:cs="Open Sans"/>
          <w:color w:val="auto"/>
          <w:szCs w:val="22"/>
        </w:rPr>
        <w:t>.</w:t>
      </w:r>
      <w:r w:rsidRPr="006E74A0">
        <w:rPr>
          <w:rFonts w:eastAsia="Times New Roman" w:cs="Open Sans"/>
          <w:color w:val="auto"/>
          <w:szCs w:val="22"/>
        </w:rPr>
        <w:t xml:space="preserve"> improvement and ensuring good value for money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11932240" w14:textId="7434495D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Maintain and develop positive stakeholder relationships in order to promote the Authority and assist it to meet its objectives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0BA3C7D5" w14:textId="14EF694D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Support research and development projects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21227F2E" w14:textId="3FA773D5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Ensure that the Authority’s statutory responsibilities are effectively discharged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194CD313" w14:textId="5F4DAEE3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Carry out any further reasonable requests from your line manager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334A3B52" w14:textId="77777777" w:rsidR="006E74A0" w:rsidRPr="006E74A0" w:rsidRDefault="006E74A0" w:rsidP="006E74A0">
      <w:pPr>
        <w:spacing w:after="0" w:line="240" w:lineRule="auto"/>
        <w:ind w:left="426" w:hanging="426"/>
        <w:rPr>
          <w:rFonts w:ascii="Merriweather" w:eastAsia="Times New Roman" w:hAnsi="Merriweather" w:cs="Open Sans"/>
          <w:color w:val="auto"/>
          <w:szCs w:val="22"/>
        </w:rPr>
      </w:pPr>
    </w:p>
    <w:p w14:paraId="41D29434" w14:textId="77777777" w:rsidR="006E74A0" w:rsidRPr="006E74A0" w:rsidRDefault="006E74A0" w:rsidP="006E74A0">
      <w:pPr>
        <w:spacing w:after="0" w:line="240" w:lineRule="auto"/>
        <w:rPr>
          <w:rFonts w:ascii="Merriweather" w:eastAsia="Times New Roman" w:hAnsi="Merriweather" w:cs="Open Sans"/>
          <w:color w:val="auto"/>
          <w:szCs w:val="22"/>
        </w:rPr>
      </w:pPr>
    </w:p>
    <w:p w14:paraId="47255231" w14:textId="03F19508" w:rsidR="006E74A0" w:rsidRPr="006E74A0" w:rsidRDefault="006505DD" w:rsidP="009C4691">
      <w:pPr>
        <w:spacing w:after="0"/>
        <w:rPr>
          <w:rFonts w:ascii="Merriweather" w:eastAsia="Times New Roman" w:hAnsi="Merriweather" w:cs="Open Sans"/>
          <w:b/>
          <w:color w:val="00B0F0"/>
          <w:sz w:val="32"/>
          <w:szCs w:val="32"/>
        </w:rPr>
      </w:pPr>
      <w:r w:rsidRPr="005308EF">
        <w:rPr>
          <w:rFonts w:eastAsia="Times New Roman" w:cs="Open Sans"/>
          <w:b/>
          <w:color w:val="595959"/>
          <w:sz w:val="32"/>
          <w:szCs w:val="32"/>
        </w:rPr>
        <w:t>Values in Action</w:t>
      </w:r>
      <w:r w:rsidR="006E74A0" w:rsidRPr="006E74A0">
        <w:rPr>
          <w:rFonts w:ascii="Merriweather" w:eastAsia="Times New Roman" w:hAnsi="Merriweather" w:cs="Open Sans"/>
          <w:b/>
          <w:color w:val="595959"/>
          <w:sz w:val="32"/>
          <w:szCs w:val="32"/>
        </w:rPr>
        <w:tab/>
      </w:r>
      <w:r w:rsidR="006E74A0"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</w:r>
      <w:r w:rsidR="006E74A0"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  <w:t xml:space="preserve">       </w:t>
      </w:r>
      <w:r w:rsidR="006E74A0"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</w:r>
      <w:r w:rsidR="006E74A0"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</w:r>
      <w:r w:rsidR="006E74A0"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</w:r>
      <w:r w:rsidR="006E74A0"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</w:r>
      <w:r w:rsidR="006E74A0" w:rsidRPr="006E74A0">
        <w:rPr>
          <w:rFonts w:ascii="Merriweather" w:eastAsia="Times New Roman" w:hAnsi="Merriweather" w:cs="Open Sans"/>
          <w:b/>
          <w:color w:val="595959"/>
          <w:sz w:val="26"/>
          <w:szCs w:val="26"/>
        </w:rPr>
        <w:t xml:space="preserve">                    </w:t>
      </w:r>
      <w:r w:rsidR="006E74A0" w:rsidRPr="006E74A0">
        <w:rPr>
          <w:rFonts w:ascii="Merriweather" w:eastAsia="Times New Roman" w:hAnsi="Merriweather" w:cs="Open Sans"/>
          <w:b/>
          <w:color w:val="595959"/>
          <w:sz w:val="26"/>
          <w:szCs w:val="26"/>
        </w:rPr>
        <w:tab/>
        <w:t xml:space="preserve">       </w:t>
      </w:r>
    </w:p>
    <w:tbl>
      <w:tblPr>
        <w:tblW w:w="10642" w:type="dxa"/>
        <w:tblLook w:val="04A0" w:firstRow="1" w:lastRow="0" w:firstColumn="1" w:lastColumn="0" w:noHBand="0" w:noVBand="1"/>
      </w:tblPr>
      <w:tblGrid>
        <w:gridCol w:w="10420"/>
        <w:gridCol w:w="222"/>
      </w:tblGrid>
      <w:tr w:rsidR="006E74A0" w:rsidRPr="006E74A0" w14:paraId="4A8AF4F2" w14:textId="77777777" w:rsidTr="009C4691">
        <w:tc>
          <w:tcPr>
            <w:tcW w:w="10420" w:type="dxa"/>
          </w:tcPr>
          <w:p w14:paraId="321E3BB9" w14:textId="2C0609AC" w:rsidR="006505DD" w:rsidRPr="009C4691" w:rsidRDefault="006505DD" w:rsidP="009C4691">
            <w:pPr>
              <w:spacing w:after="120"/>
              <w:jc w:val="both"/>
              <w:rPr>
                <w:rFonts w:cs="Open Sans"/>
                <w:color w:val="auto"/>
              </w:rPr>
            </w:pPr>
            <w:r w:rsidRPr="009C4691">
              <w:rPr>
                <w:rFonts w:cs="Open Sans"/>
                <w:color w:val="auto"/>
              </w:rPr>
              <w:t xml:space="preserve">We expect all our colleagues to embody our core values and behaviours in their daily work. </w:t>
            </w:r>
          </w:p>
          <w:p w14:paraId="7BA59191" w14:textId="13B8731A" w:rsidR="00B46367" w:rsidRPr="00B46367" w:rsidRDefault="00B46367" w:rsidP="009C4691">
            <w:pPr>
              <w:spacing w:after="120"/>
              <w:jc w:val="both"/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</w:pPr>
            <w:r w:rsidRPr="00B46367"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  <w:t>Trusted</w:t>
            </w:r>
          </w:p>
          <w:p w14:paraId="20746307" w14:textId="2C07C735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 act with integrity</w:t>
            </w:r>
          </w:p>
          <w:p w14:paraId="4CDF8555" w14:textId="20220436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We’re open and transparent</w:t>
            </w:r>
          </w:p>
          <w:p w14:paraId="4C63FD3E" w14:textId="0C39B4B3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 deliver on our commitments</w:t>
            </w:r>
          </w:p>
          <w:p w14:paraId="5860C834" w14:textId="2E88233D" w:rsidR="00B46367" w:rsidRPr="00B46367" w:rsidRDefault="00B46367" w:rsidP="009C4691">
            <w:pPr>
              <w:spacing w:before="120" w:after="120"/>
              <w:jc w:val="both"/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</w:pPr>
            <w:r w:rsidRPr="00B46367"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  <w:t>Inclusive</w:t>
            </w:r>
          </w:p>
          <w:p w14:paraId="44660ECE" w14:textId="717EC024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 promote a culture of mutual respect</w:t>
            </w:r>
          </w:p>
          <w:p w14:paraId="438C339D" w14:textId="4AD174BB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 recognise that our differences make us stronger</w:t>
            </w:r>
          </w:p>
          <w:p w14:paraId="764F9EF2" w14:textId="4EA6FF6F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 work with others to achieve our vision</w:t>
            </w:r>
          </w:p>
          <w:p w14:paraId="58B009C3" w14:textId="0B3BB929" w:rsidR="00B46367" w:rsidRPr="00B46367" w:rsidRDefault="00B46367" w:rsidP="009C4691">
            <w:pPr>
              <w:spacing w:before="120" w:after="120"/>
              <w:jc w:val="both"/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</w:pPr>
            <w:r w:rsidRPr="00B46367"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  <w:t>Progressive</w:t>
            </w:r>
          </w:p>
          <w:p w14:paraId="7867DF0C" w14:textId="17B4BF0A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We’re open minded and innovative</w:t>
            </w:r>
          </w:p>
          <w:p w14:paraId="1D95555C" w14:textId="5FA5FE23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 recognise that the past can help us shape the future</w:t>
            </w:r>
          </w:p>
          <w:p w14:paraId="15C1C404" w14:textId="7D0C82B9" w:rsidR="006E74A0" w:rsidRPr="006E74A0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 listen and learn</w:t>
            </w:r>
          </w:p>
        </w:tc>
        <w:tc>
          <w:tcPr>
            <w:tcW w:w="222" w:type="dxa"/>
          </w:tcPr>
          <w:p w14:paraId="458997A2" w14:textId="3444EC82" w:rsidR="006E74A0" w:rsidRPr="006E74A0" w:rsidRDefault="006E74A0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</w:pPr>
          </w:p>
        </w:tc>
      </w:tr>
      <w:tr w:rsidR="006E74A0" w:rsidRPr="006E74A0" w14:paraId="63198F26" w14:textId="77777777" w:rsidTr="009C4691">
        <w:tc>
          <w:tcPr>
            <w:tcW w:w="10420" w:type="dxa"/>
          </w:tcPr>
          <w:p w14:paraId="0698447A" w14:textId="6DAF94EF" w:rsidR="006E74A0" w:rsidRPr="006E74A0" w:rsidRDefault="00B46367" w:rsidP="009C4691">
            <w:pPr>
              <w:spacing w:before="240" w:after="0" w:line="240" w:lineRule="auto"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  <w:r w:rsidRPr="009C4691">
              <w:rPr>
                <w:rFonts w:cs="Open Sans"/>
                <w:color w:val="auto"/>
              </w:rPr>
              <w:t>Our Values in Action framework outlines important behavioural indicators which help us demonstrate our values through our work together.</w:t>
            </w:r>
            <w:r w:rsidR="009C4691">
              <w:rPr>
                <w:rFonts w:cs="Open Sans"/>
                <w:color w:val="auto"/>
              </w:rPr>
              <w:t xml:space="preserve">  </w:t>
            </w:r>
          </w:p>
        </w:tc>
        <w:tc>
          <w:tcPr>
            <w:tcW w:w="222" w:type="dxa"/>
          </w:tcPr>
          <w:p w14:paraId="1A87B438" w14:textId="05E7507F" w:rsidR="006E74A0" w:rsidRPr="006E74A0" w:rsidRDefault="006E74A0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</w:pPr>
          </w:p>
        </w:tc>
      </w:tr>
      <w:tr w:rsidR="006E74A0" w:rsidRPr="006E74A0" w14:paraId="2C8216DA" w14:textId="77777777" w:rsidTr="009C4691">
        <w:tc>
          <w:tcPr>
            <w:tcW w:w="10420" w:type="dxa"/>
          </w:tcPr>
          <w:p w14:paraId="1F5DDC3B" w14:textId="77777777" w:rsidR="006E74A0" w:rsidRDefault="005308EF" w:rsidP="002B226E">
            <w:pPr>
              <w:spacing w:after="120" w:line="240" w:lineRule="auto"/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</w:pPr>
            <w:r>
              <w:rPr>
                <w:rFonts w:eastAsia="Times New Roman" w:cs="Open Sans"/>
                <w:b/>
                <w:color w:val="595959"/>
                <w:sz w:val="32"/>
                <w:szCs w:val="32"/>
              </w:rPr>
              <w:lastRenderedPageBreak/>
              <w:t>Hybrid Working Model</w:t>
            </w:r>
            <w:r w:rsidRPr="006E74A0">
              <w:rPr>
                <w:rFonts w:ascii="Merriweather" w:eastAsia="Times New Roman" w:hAnsi="Merriweather" w:cs="Open Sans"/>
                <w:b/>
                <w:color w:val="595959"/>
                <w:sz w:val="32"/>
                <w:szCs w:val="32"/>
              </w:rPr>
              <w:tab/>
            </w:r>
            <w:r w:rsidRPr="006E74A0"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  <w:tab/>
            </w:r>
          </w:p>
          <w:p w14:paraId="570F1D8E" w14:textId="1679D5D4" w:rsidR="005308EF" w:rsidRPr="002B226E" w:rsidRDefault="005308EF" w:rsidP="006E74A0">
            <w:pPr>
              <w:spacing w:after="0" w:line="240" w:lineRule="auto"/>
              <w:rPr>
                <w:rFonts w:cs="Open Sans"/>
                <w:color w:val="auto"/>
              </w:rPr>
            </w:pPr>
            <w:r w:rsidRPr="005308EF">
              <w:rPr>
                <w:rFonts w:cs="Open Sans"/>
                <w:color w:val="auto"/>
              </w:rPr>
              <w:t xml:space="preserve">This role </w:t>
            </w:r>
            <w:r w:rsidRPr="009C4691">
              <w:rPr>
                <w:rFonts w:cs="Open Sans"/>
                <w:color w:val="auto"/>
              </w:rPr>
              <w:t>sits</w:t>
            </w:r>
            <w:r w:rsidRPr="005308EF">
              <w:rPr>
                <w:rFonts w:cs="Open Sans"/>
                <w:color w:val="auto"/>
              </w:rPr>
              <w:t xml:space="preserve"> within our Hybrid Working Model. </w:t>
            </w:r>
            <w:r w:rsidRPr="009C4691">
              <w:rPr>
                <w:rFonts w:cs="Open Sans"/>
                <w:color w:val="auto"/>
              </w:rPr>
              <w:t>The designated hybrid arrangement for this post is outlined under “Location” on page 1 of this Job Description and reflects the requirements of the role and the organisation. Hybrid working arrangements may be reviewed and adjusted if business needs change.</w:t>
            </w:r>
          </w:p>
        </w:tc>
        <w:tc>
          <w:tcPr>
            <w:tcW w:w="222" w:type="dxa"/>
          </w:tcPr>
          <w:p w14:paraId="79EDA28E" w14:textId="3D59806B" w:rsidR="006E74A0" w:rsidRPr="006E74A0" w:rsidRDefault="006E74A0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</w:p>
        </w:tc>
      </w:tr>
      <w:tr w:rsidR="006E74A0" w:rsidRPr="006E74A0" w14:paraId="1BFBA6F2" w14:textId="77777777" w:rsidTr="009C4691">
        <w:tc>
          <w:tcPr>
            <w:tcW w:w="10420" w:type="dxa"/>
          </w:tcPr>
          <w:p w14:paraId="1E83B250" w14:textId="7E9C8DBB" w:rsidR="006E74A0" w:rsidRPr="006E74A0" w:rsidRDefault="00F576F3" w:rsidP="002B226E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  <w:r w:rsidRPr="005308EF">
              <w:rPr>
                <w:rFonts w:eastAsia="Times New Roman" w:cs="Open Sans"/>
                <w:b/>
                <w:noProof/>
                <w:color w:val="595959"/>
                <w:sz w:val="32"/>
                <w:szCs w:val="32"/>
              </w:rPr>
              <w:drawing>
                <wp:inline distT="0" distB="0" distL="0" distR="0" wp14:anchorId="56F630AC" wp14:editId="55922177">
                  <wp:extent cx="6098540" cy="3590925"/>
                  <wp:effectExtent l="0" t="0" r="0" b="9525"/>
                  <wp:docPr id="17425979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597946" name=""/>
                          <pic:cNvPicPr/>
                        </pic:nvPicPr>
                        <pic:blipFill rotWithShape="1">
                          <a:blip r:embed="rId8"/>
                          <a:srcRect l="58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8540" cy="3590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3D5C60D5" w14:textId="2DA050A7" w:rsidR="006E74A0" w:rsidRPr="006E74A0" w:rsidRDefault="006E74A0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</w:p>
        </w:tc>
      </w:tr>
      <w:tr w:rsidR="006E74A0" w:rsidRPr="006E74A0" w14:paraId="53B312E7" w14:textId="77777777" w:rsidTr="009C4691">
        <w:tc>
          <w:tcPr>
            <w:tcW w:w="10420" w:type="dxa"/>
          </w:tcPr>
          <w:p w14:paraId="5C7F2154" w14:textId="77777777" w:rsidR="006E74A0" w:rsidRPr="006E74A0" w:rsidRDefault="006E74A0" w:rsidP="006E74A0">
            <w:pPr>
              <w:spacing w:after="0" w:line="240" w:lineRule="auto"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</w:p>
        </w:tc>
        <w:tc>
          <w:tcPr>
            <w:tcW w:w="222" w:type="dxa"/>
          </w:tcPr>
          <w:p w14:paraId="142E6A5C" w14:textId="7A42F0F4" w:rsidR="006E74A0" w:rsidRPr="006E74A0" w:rsidRDefault="006E74A0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</w:p>
        </w:tc>
      </w:tr>
      <w:tr w:rsidR="006E74A0" w:rsidRPr="006E74A0" w14:paraId="1FF98C3C" w14:textId="77777777" w:rsidTr="009C4691">
        <w:trPr>
          <w:trHeight w:val="70"/>
        </w:trPr>
        <w:tc>
          <w:tcPr>
            <w:tcW w:w="10420" w:type="dxa"/>
          </w:tcPr>
          <w:p w14:paraId="17E90CB3" w14:textId="5097D84A" w:rsidR="006E74A0" w:rsidRPr="006E74A0" w:rsidRDefault="006E74A0" w:rsidP="006E74A0">
            <w:pPr>
              <w:spacing w:after="0" w:line="240" w:lineRule="auto"/>
              <w:contextualSpacing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</w:p>
        </w:tc>
        <w:tc>
          <w:tcPr>
            <w:tcW w:w="222" w:type="dxa"/>
          </w:tcPr>
          <w:p w14:paraId="6298EE44" w14:textId="7522BC1F" w:rsidR="006E74A0" w:rsidRPr="006E74A0" w:rsidRDefault="006E74A0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</w:p>
        </w:tc>
      </w:tr>
    </w:tbl>
    <w:p w14:paraId="438591FE" w14:textId="77777777" w:rsidR="006E74A0" w:rsidRPr="006E74A0" w:rsidRDefault="006E74A0" w:rsidP="006E74A0">
      <w:pPr>
        <w:spacing w:after="0" w:line="240" w:lineRule="auto"/>
        <w:jc w:val="both"/>
        <w:rPr>
          <w:rFonts w:ascii="Merriweather" w:eastAsia="Times New Roman" w:hAnsi="Merriweather" w:cs="Open Sans"/>
          <w:color w:val="auto"/>
          <w:szCs w:val="22"/>
        </w:rPr>
      </w:pPr>
    </w:p>
    <w:p w14:paraId="763E9FF3" w14:textId="77777777" w:rsidR="006E74A0" w:rsidRPr="006E74A0" w:rsidRDefault="006E74A0" w:rsidP="006E74A0">
      <w:pPr>
        <w:spacing w:after="0" w:line="240" w:lineRule="auto"/>
        <w:jc w:val="both"/>
        <w:rPr>
          <w:rFonts w:ascii="Merriweather" w:eastAsia="Times New Roman" w:hAnsi="Merriweather" w:cs="Open Sans"/>
          <w:color w:val="auto"/>
          <w:szCs w:val="22"/>
        </w:rPr>
      </w:pPr>
    </w:p>
    <w:p w14:paraId="5B8B35F2" w14:textId="77777777" w:rsidR="006E74A0" w:rsidRPr="006E74A0" w:rsidRDefault="006E74A0" w:rsidP="006E74A0">
      <w:pPr>
        <w:spacing w:after="0" w:line="240" w:lineRule="auto"/>
        <w:jc w:val="both"/>
        <w:rPr>
          <w:rFonts w:ascii="Merriweather" w:eastAsia="Times New Roman" w:hAnsi="Merriweather" w:cs="Open Sans"/>
          <w:color w:val="auto"/>
          <w:szCs w:val="22"/>
        </w:rPr>
      </w:pPr>
    </w:p>
    <w:p w14:paraId="06A16ABF" w14:textId="77777777" w:rsidR="006E74A0" w:rsidRPr="006E74A0" w:rsidRDefault="006E74A0" w:rsidP="006E74A0">
      <w:pPr>
        <w:spacing w:after="0" w:line="240" w:lineRule="auto"/>
        <w:jc w:val="both"/>
        <w:rPr>
          <w:rFonts w:ascii="Merriweather" w:eastAsia="Times New Roman" w:hAnsi="Merriweather" w:cs="Open Sans"/>
          <w:color w:val="auto"/>
          <w:szCs w:val="22"/>
        </w:rPr>
      </w:pPr>
    </w:p>
    <w:p w14:paraId="7988CF17" w14:textId="77777777" w:rsidR="006E74A0" w:rsidRPr="006E74A0" w:rsidRDefault="006E74A0" w:rsidP="006E74A0">
      <w:pPr>
        <w:spacing w:after="0" w:line="240" w:lineRule="auto"/>
        <w:jc w:val="both"/>
        <w:rPr>
          <w:rFonts w:ascii="Merriweather" w:eastAsia="Times New Roman" w:hAnsi="Merriweather" w:cs="Open Sans"/>
          <w:color w:val="auto"/>
          <w:szCs w:val="22"/>
        </w:rPr>
      </w:pPr>
    </w:p>
    <w:p w14:paraId="6BCD6D17" w14:textId="398C2CB0" w:rsidR="006E74A0" w:rsidRDefault="006E74A0" w:rsidP="006E74A0">
      <w:pPr>
        <w:spacing w:after="0"/>
        <w:rPr>
          <w:rFonts w:cs="Open Sans"/>
          <w:color w:val="auto"/>
          <w:sz w:val="16"/>
          <w:szCs w:val="16"/>
        </w:rPr>
      </w:pPr>
    </w:p>
    <w:p w14:paraId="519B31A8" w14:textId="49CCCC14" w:rsidR="00D24EE8" w:rsidRDefault="00D24EE8" w:rsidP="006E74A0">
      <w:pPr>
        <w:spacing w:after="0"/>
        <w:rPr>
          <w:rFonts w:cs="Open Sans"/>
          <w:color w:val="auto"/>
          <w:sz w:val="16"/>
          <w:szCs w:val="16"/>
        </w:rPr>
      </w:pPr>
    </w:p>
    <w:p w14:paraId="50BDF122" w14:textId="21D88556" w:rsidR="00D24EE8" w:rsidRDefault="00D24EE8" w:rsidP="006E74A0">
      <w:pPr>
        <w:spacing w:after="0"/>
        <w:rPr>
          <w:rFonts w:cs="Open Sans"/>
          <w:color w:val="auto"/>
          <w:sz w:val="16"/>
          <w:szCs w:val="16"/>
        </w:rPr>
      </w:pPr>
    </w:p>
    <w:p w14:paraId="2217F3C2" w14:textId="77777777" w:rsidR="009C4691" w:rsidRDefault="009C4691" w:rsidP="00D24EE8">
      <w:pPr>
        <w:spacing w:after="0" w:line="240" w:lineRule="auto"/>
        <w:jc w:val="both"/>
        <w:rPr>
          <w:rFonts w:ascii="Merriweather" w:eastAsia="Times New Roman" w:hAnsi="Merriweather" w:cs="Open Sans"/>
          <w:b/>
          <w:iCs/>
          <w:color w:val="595959"/>
          <w:sz w:val="32"/>
          <w:szCs w:val="32"/>
          <w:lang w:val="en-US" w:eastAsia="en-US"/>
        </w:rPr>
        <w:sectPr w:rsidR="009C4691" w:rsidSect="00174D02">
          <w:footerReference w:type="default" r:id="rId9"/>
          <w:headerReference w:type="first" r:id="rId10"/>
          <w:footerReference w:type="first" r:id="rId11"/>
          <w:pgSz w:w="11906" w:h="16838" w:code="9"/>
          <w:pgMar w:top="851" w:right="851" w:bottom="1985" w:left="851" w:header="794" w:footer="0" w:gutter="0"/>
          <w:pgNumType w:start="0"/>
          <w:cols w:space="708"/>
          <w:titlePg/>
          <w:docGrid w:linePitch="360"/>
        </w:sectPr>
      </w:pPr>
    </w:p>
    <w:p w14:paraId="352028CB" w14:textId="77777777" w:rsidR="00D24EE8" w:rsidRPr="00D24EE8" w:rsidRDefault="00D24EE8" w:rsidP="00D24EE8">
      <w:pPr>
        <w:spacing w:after="0" w:line="240" w:lineRule="auto"/>
        <w:jc w:val="both"/>
        <w:rPr>
          <w:rFonts w:ascii="Merriweather" w:eastAsia="Times New Roman" w:hAnsi="Merriweather" w:cs="Open Sans"/>
          <w:b/>
          <w:iCs/>
          <w:color w:val="595959"/>
          <w:sz w:val="32"/>
          <w:szCs w:val="32"/>
          <w:lang w:val="en-US" w:eastAsia="en-US"/>
        </w:rPr>
      </w:pPr>
      <w:r w:rsidRPr="00D24EE8">
        <w:rPr>
          <w:rFonts w:ascii="Merriweather" w:eastAsia="Times New Roman" w:hAnsi="Merriweather" w:cs="Open Sans"/>
          <w:b/>
          <w:iCs/>
          <w:color w:val="595959"/>
          <w:sz w:val="32"/>
          <w:szCs w:val="32"/>
          <w:lang w:val="en-US" w:eastAsia="en-US"/>
        </w:rPr>
        <w:lastRenderedPageBreak/>
        <w:t>Person specification</w:t>
      </w:r>
    </w:p>
    <w:p w14:paraId="2DC9CA4A" w14:textId="77777777" w:rsidR="00D24EE8" w:rsidRPr="00D24EE8" w:rsidRDefault="00D24EE8" w:rsidP="00D24EE8">
      <w:pPr>
        <w:spacing w:after="0" w:line="240" w:lineRule="auto"/>
        <w:jc w:val="both"/>
        <w:rPr>
          <w:rFonts w:ascii="Merriweather" w:eastAsia="Times New Roman" w:hAnsi="Merriweather" w:cs="Open Sans"/>
          <w:iCs/>
          <w:color w:val="auto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528"/>
        <w:gridCol w:w="3480"/>
        <w:gridCol w:w="1170"/>
        <w:gridCol w:w="1162"/>
        <w:gridCol w:w="3488"/>
      </w:tblGrid>
      <w:tr w:rsidR="009C4691" w:rsidRPr="00D24EE8" w14:paraId="1DE77BED" w14:textId="77777777" w:rsidTr="009C4691">
        <w:tc>
          <w:tcPr>
            <w:tcW w:w="2122" w:type="dxa"/>
            <w:tcBorders>
              <w:right w:val="nil"/>
            </w:tcBorders>
            <w:vAlign w:val="center"/>
          </w:tcPr>
          <w:p w14:paraId="4D68BF94" w14:textId="7C44BDB4" w:rsidR="009C4691" w:rsidRPr="00D24EE8" w:rsidRDefault="009C4691" w:rsidP="009C4691">
            <w:pPr>
              <w:spacing w:before="120" w:after="120" w:line="240" w:lineRule="auto"/>
              <w:rPr>
                <w:rFonts w:ascii="Merriweather" w:eastAsia="Times New Roman" w:hAnsi="Merriweather" w:cs="Open Sans"/>
                <w:iCs/>
                <w:color w:val="00B0F0"/>
                <w:sz w:val="16"/>
                <w:szCs w:val="16"/>
                <w:lang w:val="en-US" w:eastAsia="en-US"/>
              </w:rPr>
            </w:pPr>
            <w:r w:rsidRPr="00D24EE8"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  <w:t>Job Title:</w:t>
            </w:r>
            <w:r w:rsidRPr="00D24EE8">
              <w:rPr>
                <w:rFonts w:ascii="Merriweather" w:eastAsia="Times New Roman" w:hAnsi="Merriweather" w:cs="Open Sans"/>
                <w:b/>
                <w:iCs/>
                <w:color w:val="00AEEF"/>
                <w:sz w:val="26"/>
                <w:szCs w:val="26"/>
                <w:lang w:val="en-US" w:eastAsia="en-US"/>
              </w:rPr>
              <w:t xml:space="preserve">  </w:t>
            </w:r>
          </w:p>
        </w:tc>
        <w:tc>
          <w:tcPr>
            <w:tcW w:w="6008" w:type="dxa"/>
            <w:gridSpan w:val="2"/>
            <w:tcBorders>
              <w:left w:val="nil"/>
            </w:tcBorders>
            <w:vAlign w:val="center"/>
          </w:tcPr>
          <w:p w14:paraId="7B3222AA" w14:textId="12CCC73F" w:rsidR="009C4691" w:rsidRPr="00D24EE8" w:rsidRDefault="00FB6BB2" w:rsidP="009C4691">
            <w:pPr>
              <w:spacing w:before="120" w:after="120" w:line="240" w:lineRule="auto"/>
              <w:rPr>
                <w:rFonts w:ascii="Merriweather" w:eastAsia="Times New Roman" w:hAnsi="Merriweather" w:cs="Open Sans"/>
                <w:b/>
                <w:iCs/>
                <w:color w:val="00B0F0"/>
                <w:sz w:val="26"/>
                <w:szCs w:val="26"/>
                <w:lang w:val="en-US" w:eastAsia="en-US"/>
              </w:rPr>
            </w:pPr>
            <w:r>
              <w:rPr>
                <w:rFonts w:ascii="Merriweather" w:eastAsia="Times New Roman" w:hAnsi="Merriweather" w:cs="Open Sans"/>
                <w:iCs/>
                <w:color w:val="auto"/>
                <w:sz w:val="26"/>
                <w:szCs w:val="26"/>
                <w:lang w:val="en-US" w:eastAsia="en-US"/>
              </w:rPr>
              <w:t>Project Manager</w:t>
            </w:r>
          </w:p>
        </w:tc>
        <w:tc>
          <w:tcPr>
            <w:tcW w:w="2332" w:type="dxa"/>
            <w:gridSpan w:val="2"/>
            <w:tcBorders>
              <w:right w:val="nil"/>
            </w:tcBorders>
            <w:vAlign w:val="center"/>
          </w:tcPr>
          <w:p w14:paraId="6EB9DA94" w14:textId="1F348FBB" w:rsidR="009C4691" w:rsidRPr="00D24EE8" w:rsidRDefault="009C4691" w:rsidP="009C4691">
            <w:pPr>
              <w:spacing w:before="120" w:after="120" w:line="240" w:lineRule="auto"/>
              <w:rPr>
                <w:rFonts w:ascii="Merriweather" w:eastAsia="Times New Roman" w:hAnsi="Merriweather" w:cs="Open Sans"/>
                <w:iCs/>
                <w:color w:val="00B0F0"/>
                <w:szCs w:val="22"/>
                <w:lang w:val="en-US" w:eastAsia="en-US"/>
              </w:rPr>
            </w:pPr>
            <w:r w:rsidRPr="00D24EE8"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  <w:t xml:space="preserve">Department: </w:t>
            </w:r>
            <w:r w:rsidRPr="00D24EE8">
              <w:rPr>
                <w:rFonts w:ascii="Merriweather" w:eastAsia="Times New Roman" w:hAnsi="Merriweather" w:cs="Open Sans"/>
                <w:b/>
                <w:iCs/>
                <w:color w:val="00B0F0"/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3488" w:type="dxa"/>
            <w:tcBorders>
              <w:left w:val="nil"/>
            </w:tcBorders>
            <w:vAlign w:val="center"/>
          </w:tcPr>
          <w:p w14:paraId="4D3FA69C" w14:textId="3A65C940" w:rsidR="009C4691" w:rsidRPr="00D24EE8" w:rsidRDefault="00FB6BB2" w:rsidP="009C4691">
            <w:pPr>
              <w:spacing w:before="120" w:after="120" w:line="240" w:lineRule="auto"/>
              <w:rPr>
                <w:rFonts w:ascii="Merriweather" w:eastAsia="Times New Roman" w:hAnsi="Merriweather" w:cs="Open Sans"/>
                <w:iCs/>
                <w:color w:val="00B0F0"/>
                <w:szCs w:val="22"/>
                <w:lang w:val="en-US" w:eastAsia="en-US"/>
              </w:rPr>
            </w:pPr>
            <w:r>
              <w:rPr>
                <w:rFonts w:ascii="Merriweather" w:eastAsia="Times New Roman" w:hAnsi="Merriweather" w:cs="Open Sans"/>
                <w:iCs/>
                <w:color w:val="auto"/>
                <w:sz w:val="26"/>
                <w:szCs w:val="26"/>
                <w:lang w:val="en-US" w:eastAsia="en-US"/>
              </w:rPr>
              <w:t>Salinity</w:t>
            </w:r>
            <w:r w:rsidR="009C4691" w:rsidRPr="00D24EE8">
              <w:rPr>
                <w:rFonts w:ascii="Merriweather" w:eastAsia="Times New Roman" w:hAnsi="Merriweather" w:cs="Open Sans"/>
                <w:iCs/>
                <w:color w:val="auto"/>
                <w:sz w:val="26"/>
                <w:szCs w:val="26"/>
                <w:lang w:val="en-US" w:eastAsia="en-US"/>
              </w:rPr>
              <w:t xml:space="preserve">  </w:t>
            </w:r>
          </w:p>
        </w:tc>
      </w:tr>
      <w:tr w:rsidR="00D24EE8" w:rsidRPr="00D24EE8" w14:paraId="49F72C8F" w14:textId="77777777" w:rsidTr="009C4691">
        <w:tc>
          <w:tcPr>
            <w:tcW w:w="2122" w:type="dxa"/>
          </w:tcPr>
          <w:p w14:paraId="4AEEF519" w14:textId="77777777" w:rsidR="00D24EE8" w:rsidRPr="00D24EE8" w:rsidRDefault="00D24EE8" w:rsidP="009C4691">
            <w:pPr>
              <w:spacing w:before="120" w:after="120" w:line="240" w:lineRule="auto"/>
              <w:rPr>
                <w:rFonts w:eastAsia="Times New Roman" w:cs="Open Sans"/>
                <w:iCs/>
                <w:color w:val="auto"/>
                <w:szCs w:val="22"/>
                <w:lang w:val="en-US" w:eastAsia="en-US"/>
              </w:rPr>
            </w:pPr>
          </w:p>
        </w:tc>
        <w:tc>
          <w:tcPr>
            <w:tcW w:w="6008" w:type="dxa"/>
            <w:gridSpan w:val="2"/>
          </w:tcPr>
          <w:p w14:paraId="1DE3A201" w14:textId="09700C5B" w:rsidR="00D24EE8" w:rsidRPr="002B226E" w:rsidRDefault="00D24EE8" w:rsidP="009C4691">
            <w:pPr>
              <w:spacing w:before="120" w:after="12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  <w:r w:rsidRPr="002B226E"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  <w:t>Essential</w:t>
            </w:r>
          </w:p>
        </w:tc>
        <w:tc>
          <w:tcPr>
            <w:tcW w:w="5820" w:type="dxa"/>
            <w:gridSpan w:val="3"/>
          </w:tcPr>
          <w:p w14:paraId="3B4B11D0" w14:textId="77777777" w:rsidR="00D24EE8" w:rsidRPr="002B226E" w:rsidRDefault="00D24EE8" w:rsidP="009C4691">
            <w:pPr>
              <w:spacing w:before="120" w:after="12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  <w:r w:rsidRPr="002B226E"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  <w:t>Desirable</w:t>
            </w:r>
          </w:p>
        </w:tc>
      </w:tr>
      <w:tr w:rsidR="001846A5" w:rsidRPr="00D24EE8" w14:paraId="5DA7EC09" w14:textId="77777777" w:rsidTr="009C4691">
        <w:tc>
          <w:tcPr>
            <w:tcW w:w="2122" w:type="dxa"/>
          </w:tcPr>
          <w:p w14:paraId="2A75352E" w14:textId="77777777" w:rsidR="001846A5" w:rsidRPr="002B226E" w:rsidRDefault="001846A5" w:rsidP="001846A5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</w:p>
          <w:p w14:paraId="6D85E745" w14:textId="77777777" w:rsidR="001846A5" w:rsidRPr="002B226E" w:rsidRDefault="001846A5" w:rsidP="001846A5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  <w:r w:rsidRPr="002B226E"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  <w:t>Qualifications and Training</w:t>
            </w:r>
          </w:p>
          <w:p w14:paraId="45063FCC" w14:textId="77777777" w:rsidR="001846A5" w:rsidRPr="002B226E" w:rsidRDefault="001846A5" w:rsidP="001846A5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</w:p>
        </w:tc>
        <w:tc>
          <w:tcPr>
            <w:tcW w:w="6008" w:type="dxa"/>
            <w:gridSpan w:val="2"/>
          </w:tcPr>
          <w:p w14:paraId="18D17136" w14:textId="77777777" w:rsidR="001846A5" w:rsidRDefault="001846A5" w:rsidP="001846A5">
            <w:pPr>
              <w:numPr>
                <w:ilvl w:val="0"/>
                <w:numId w:val="15"/>
              </w:numPr>
              <w:spacing w:after="0" w:line="240" w:lineRule="auto"/>
              <w:rPr>
                <w:rFonts w:cs="Open Sans"/>
                <w:szCs w:val="22"/>
              </w:rPr>
            </w:pPr>
            <w:r w:rsidRPr="00DC72BE">
              <w:rPr>
                <w:rFonts w:cs="Open Sans"/>
                <w:szCs w:val="22"/>
              </w:rPr>
              <w:t>No minimum qualification set if candidate can demonstrate relevant exp</w:t>
            </w:r>
            <w:r>
              <w:rPr>
                <w:rFonts w:cs="Open Sans"/>
                <w:szCs w:val="22"/>
              </w:rPr>
              <w:t>erience as required in the role</w:t>
            </w:r>
          </w:p>
          <w:p w14:paraId="36C9F958" w14:textId="77777777" w:rsidR="001846A5" w:rsidRDefault="001846A5" w:rsidP="001846A5">
            <w:pPr>
              <w:spacing w:after="0" w:line="240" w:lineRule="auto"/>
              <w:ind w:left="360"/>
              <w:rPr>
                <w:rFonts w:cs="Open Sans"/>
                <w:szCs w:val="22"/>
              </w:rPr>
            </w:pPr>
          </w:p>
          <w:p w14:paraId="570C1E8C" w14:textId="77777777" w:rsidR="001846A5" w:rsidRDefault="001846A5" w:rsidP="001846A5">
            <w:pPr>
              <w:numPr>
                <w:ilvl w:val="0"/>
                <w:numId w:val="15"/>
              </w:numPr>
              <w:spacing w:after="0" w:line="240" w:lineRule="auto"/>
              <w:rPr>
                <w:rFonts w:cs="Open Sans"/>
                <w:szCs w:val="22"/>
              </w:rPr>
            </w:pPr>
            <w:r w:rsidRPr="00BD5206">
              <w:rPr>
                <w:rFonts w:cs="Open Sans"/>
                <w:szCs w:val="22"/>
              </w:rPr>
              <w:t>Desire to continue to learn and develop professionally</w:t>
            </w:r>
          </w:p>
          <w:p w14:paraId="06FCC74A" w14:textId="77777777" w:rsidR="001846A5" w:rsidRDefault="001846A5" w:rsidP="001846A5">
            <w:pPr>
              <w:pStyle w:val="ListParagraph"/>
              <w:numPr>
                <w:ilvl w:val="0"/>
                <w:numId w:val="0"/>
              </w:numPr>
              <w:ind w:left="1440"/>
              <w:rPr>
                <w:rFonts w:cs="Open Sans"/>
                <w:szCs w:val="22"/>
              </w:rPr>
            </w:pPr>
          </w:p>
          <w:p w14:paraId="2A7620F9" w14:textId="77777777" w:rsidR="001846A5" w:rsidRPr="00DC72BE" w:rsidRDefault="001846A5" w:rsidP="001846A5">
            <w:pPr>
              <w:numPr>
                <w:ilvl w:val="0"/>
                <w:numId w:val="15"/>
              </w:numPr>
              <w:spacing w:after="0" w:line="240" w:lineRule="auto"/>
              <w:rPr>
                <w:rFonts w:cs="Open Sans"/>
                <w:szCs w:val="22"/>
              </w:rPr>
            </w:pPr>
            <w:r>
              <w:rPr>
                <w:rFonts w:cs="Open Sans"/>
                <w:szCs w:val="22"/>
              </w:rPr>
              <w:t>SMSTS or other Health and Safety Management qualification</w:t>
            </w:r>
          </w:p>
          <w:p w14:paraId="1BCA4729" w14:textId="649E4999" w:rsidR="001846A5" w:rsidRPr="001846A5" w:rsidRDefault="001846A5" w:rsidP="001846A5">
            <w:pPr>
              <w:spacing w:after="0" w:line="240" w:lineRule="auto"/>
              <w:ind w:left="360"/>
              <w:rPr>
                <w:rFonts w:cs="Open Sans"/>
                <w:szCs w:val="22"/>
              </w:rPr>
            </w:pPr>
          </w:p>
        </w:tc>
        <w:tc>
          <w:tcPr>
            <w:tcW w:w="5820" w:type="dxa"/>
            <w:gridSpan w:val="3"/>
          </w:tcPr>
          <w:p w14:paraId="0BB2E805" w14:textId="1A58D2F0" w:rsidR="001846A5" w:rsidRDefault="001846A5" w:rsidP="001846A5">
            <w:pPr>
              <w:numPr>
                <w:ilvl w:val="0"/>
                <w:numId w:val="15"/>
              </w:numPr>
              <w:spacing w:after="0" w:line="240" w:lineRule="auto"/>
              <w:rPr>
                <w:rFonts w:cs="Open Sans"/>
                <w:szCs w:val="22"/>
              </w:rPr>
            </w:pPr>
            <w:r>
              <w:rPr>
                <w:rFonts w:cs="Open Sans"/>
                <w:szCs w:val="22"/>
              </w:rPr>
              <w:t>Degree or equivalent in relevant topic or Project Management qualification (e.g. APM, PRINCE2)</w:t>
            </w:r>
          </w:p>
          <w:p w14:paraId="2531A6DE" w14:textId="77777777" w:rsidR="001846A5" w:rsidRPr="001846A5" w:rsidRDefault="001846A5" w:rsidP="001846A5">
            <w:pPr>
              <w:spacing w:after="0" w:line="240" w:lineRule="auto"/>
              <w:ind w:left="360"/>
              <w:rPr>
                <w:rFonts w:cs="Open Sans"/>
                <w:szCs w:val="22"/>
              </w:rPr>
            </w:pPr>
          </w:p>
          <w:p w14:paraId="49C1A9F2" w14:textId="09C3E778" w:rsidR="001846A5" w:rsidRDefault="001846A5" w:rsidP="001846A5">
            <w:pPr>
              <w:numPr>
                <w:ilvl w:val="0"/>
                <w:numId w:val="15"/>
              </w:numPr>
              <w:spacing w:after="0" w:line="240" w:lineRule="auto"/>
              <w:rPr>
                <w:rFonts w:cs="Open Sans"/>
                <w:szCs w:val="22"/>
              </w:rPr>
            </w:pPr>
            <w:r w:rsidRPr="00BD5206">
              <w:rPr>
                <w:rFonts w:cs="Open Sans"/>
                <w:szCs w:val="22"/>
              </w:rPr>
              <w:t>Membership of a re</w:t>
            </w:r>
            <w:r>
              <w:rPr>
                <w:rFonts w:cs="Open Sans"/>
                <w:szCs w:val="22"/>
              </w:rPr>
              <w:t>cognised professional body (APM</w:t>
            </w:r>
            <w:r w:rsidR="00B1016D">
              <w:rPr>
                <w:rFonts w:cs="Open Sans"/>
                <w:szCs w:val="22"/>
              </w:rPr>
              <w:t>, ICE</w:t>
            </w:r>
            <w:r>
              <w:rPr>
                <w:rFonts w:cs="Open Sans"/>
                <w:szCs w:val="22"/>
              </w:rPr>
              <w:t xml:space="preserve"> </w:t>
            </w:r>
            <w:r w:rsidRPr="00BD5206">
              <w:rPr>
                <w:rFonts w:cs="Open Sans"/>
                <w:szCs w:val="22"/>
              </w:rPr>
              <w:t>or similar).</w:t>
            </w:r>
          </w:p>
          <w:p w14:paraId="3A189F66" w14:textId="77777777" w:rsidR="001846A5" w:rsidRPr="009C4691" w:rsidRDefault="001846A5" w:rsidP="001846A5">
            <w:pPr>
              <w:spacing w:after="0" w:line="240" w:lineRule="auto"/>
              <w:rPr>
                <w:rFonts w:eastAsia="Times New Roman" w:cs="Open Sans"/>
                <w:color w:val="auto"/>
                <w:szCs w:val="22"/>
              </w:rPr>
            </w:pPr>
          </w:p>
        </w:tc>
      </w:tr>
      <w:tr w:rsidR="00145AFB" w:rsidRPr="00D24EE8" w14:paraId="14A11847" w14:textId="77777777" w:rsidTr="009C4691">
        <w:tc>
          <w:tcPr>
            <w:tcW w:w="2122" w:type="dxa"/>
          </w:tcPr>
          <w:p w14:paraId="0E170943" w14:textId="77777777" w:rsidR="00145AFB" w:rsidRPr="002B226E" w:rsidRDefault="00145AFB" w:rsidP="00145AFB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</w:p>
          <w:p w14:paraId="24CB09B6" w14:textId="77777777" w:rsidR="00145AFB" w:rsidRPr="002B226E" w:rsidRDefault="00145AFB" w:rsidP="00145AFB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  <w:r w:rsidRPr="002B226E"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  <w:t>Experience and Knowledge</w:t>
            </w:r>
          </w:p>
          <w:p w14:paraId="1C4051B4" w14:textId="77777777" w:rsidR="00145AFB" w:rsidRPr="002B226E" w:rsidRDefault="00145AFB" w:rsidP="00145AFB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</w:p>
        </w:tc>
        <w:tc>
          <w:tcPr>
            <w:tcW w:w="6008" w:type="dxa"/>
            <w:gridSpan w:val="2"/>
          </w:tcPr>
          <w:p w14:paraId="394ABB8B" w14:textId="02081D75" w:rsidR="00145AFB" w:rsidRDefault="00145AFB" w:rsidP="00145AFB">
            <w:pPr>
              <w:numPr>
                <w:ilvl w:val="0"/>
                <w:numId w:val="15"/>
              </w:numPr>
              <w:spacing w:after="0" w:line="240" w:lineRule="auto"/>
              <w:rPr>
                <w:rFonts w:cs="Open Sans"/>
                <w:szCs w:val="22"/>
              </w:rPr>
            </w:pPr>
            <w:r w:rsidRPr="00145AFB">
              <w:rPr>
                <w:rFonts w:cs="Open Sans"/>
                <w:szCs w:val="22"/>
              </w:rPr>
              <w:t xml:space="preserve">Experience in the Project Management of the development and delivery of civil engineering projects </w:t>
            </w:r>
          </w:p>
          <w:p w14:paraId="2CC2CB52" w14:textId="77777777" w:rsidR="00145AFB" w:rsidRPr="00145AFB" w:rsidRDefault="00145AFB" w:rsidP="00145AFB">
            <w:pPr>
              <w:spacing w:after="0" w:line="240" w:lineRule="auto"/>
              <w:ind w:left="360"/>
              <w:rPr>
                <w:rFonts w:cs="Open Sans"/>
                <w:szCs w:val="22"/>
              </w:rPr>
            </w:pPr>
          </w:p>
          <w:p w14:paraId="22EB7DA8" w14:textId="46FEA1FB" w:rsidR="00145AFB" w:rsidRPr="00145AFB" w:rsidRDefault="00145AFB" w:rsidP="00145AFB">
            <w:pPr>
              <w:numPr>
                <w:ilvl w:val="0"/>
                <w:numId w:val="15"/>
              </w:numPr>
              <w:spacing w:after="0" w:line="240" w:lineRule="auto"/>
              <w:rPr>
                <w:rFonts w:ascii="Helvetica" w:hAnsi="Helvetica" w:cs="Arial"/>
                <w:szCs w:val="22"/>
              </w:rPr>
            </w:pPr>
            <w:r>
              <w:rPr>
                <w:rFonts w:cs="Open Sans"/>
                <w:szCs w:val="22"/>
              </w:rPr>
              <w:t>Experience in developing</w:t>
            </w:r>
            <w:r w:rsidRPr="00BD5206">
              <w:rPr>
                <w:rFonts w:cs="Open Sans"/>
                <w:szCs w:val="22"/>
              </w:rPr>
              <w:t xml:space="preserve"> clear scopes of work for project and programme activities</w:t>
            </w:r>
          </w:p>
          <w:p w14:paraId="53B3DD67" w14:textId="77777777" w:rsidR="00145AFB" w:rsidRPr="00145AFB" w:rsidRDefault="00145AFB" w:rsidP="00145AFB">
            <w:pPr>
              <w:pStyle w:val="ListParagraph"/>
              <w:numPr>
                <w:ilvl w:val="0"/>
                <w:numId w:val="0"/>
              </w:numPr>
              <w:ind w:left="1440"/>
              <w:rPr>
                <w:rFonts w:ascii="Helvetica" w:hAnsi="Helvetica" w:cs="Arial"/>
                <w:szCs w:val="22"/>
              </w:rPr>
            </w:pPr>
          </w:p>
          <w:p w14:paraId="3F40672E" w14:textId="77777777" w:rsidR="00145AFB" w:rsidRDefault="00145AFB" w:rsidP="00145AFB">
            <w:pPr>
              <w:numPr>
                <w:ilvl w:val="0"/>
                <w:numId w:val="15"/>
              </w:numPr>
              <w:spacing w:after="0" w:line="240" w:lineRule="auto"/>
              <w:rPr>
                <w:rFonts w:cs="Open Sans"/>
                <w:szCs w:val="22"/>
              </w:rPr>
            </w:pPr>
            <w:r w:rsidRPr="00DC72BE">
              <w:rPr>
                <w:rFonts w:cs="Open Sans"/>
                <w:szCs w:val="22"/>
              </w:rPr>
              <w:t>Experience of</w:t>
            </w:r>
            <w:r>
              <w:rPr>
                <w:rFonts w:cs="Open Sans"/>
                <w:szCs w:val="22"/>
              </w:rPr>
              <w:t xml:space="preserve"> managing conditions of contract</w:t>
            </w:r>
          </w:p>
          <w:p w14:paraId="24C335B1" w14:textId="77777777" w:rsidR="00145AFB" w:rsidRDefault="00145AFB" w:rsidP="00145AFB">
            <w:pPr>
              <w:pStyle w:val="ListParagraph"/>
              <w:numPr>
                <w:ilvl w:val="0"/>
                <w:numId w:val="0"/>
              </w:numPr>
              <w:ind w:left="1440"/>
              <w:rPr>
                <w:rFonts w:cs="Open Sans"/>
                <w:szCs w:val="22"/>
              </w:rPr>
            </w:pPr>
          </w:p>
          <w:p w14:paraId="6FEF82F1" w14:textId="4FCCF549" w:rsidR="00145AFB" w:rsidRDefault="00145AFB" w:rsidP="00145AFB">
            <w:pPr>
              <w:numPr>
                <w:ilvl w:val="0"/>
                <w:numId w:val="15"/>
              </w:numPr>
              <w:spacing w:after="0" w:line="240" w:lineRule="auto"/>
              <w:rPr>
                <w:rFonts w:cs="Open Sans"/>
                <w:szCs w:val="22"/>
              </w:rPr>
            </w:pPr>
            <w:r>
              <w:rPr>
                <w:rFonts w:cs="Open Sans"/>
                <w:szCs w:val="22"/>
              </w:rPr>
              <w:lastRenderedPageBreak/>
              <w:t>Knowledge of HASAW Act 1974 and CDM Regulations 2015</w:t>
            </w:r>
            <w:r w:rsidR="00D971F0">
              <w:rPr>
                <w:rFonts w:cs="Open Sans"/>
                <w:szCs w:val="22"/>
              </w:rPr>
              <w:t>, and experience of managing safety on a construction site with confidence.</w:t>
            </w:r>
          </w:p>
          <w:p w14:paraId="527F47DE" w14:textId="77777777" w:rsidR="00145AFB" w:rsidRDefault="00145AFB" w:rsidP="00145AFB">
            <w:pPr>
              <w:pStyle w:val="ListParagraph"/>
              <w:numPr>
                <w:ilvl w:val="0"/>
                <w:numId w:val="0"/>
              </w:numPr>
              <w:ind w:left="1440"/>
              <w:rPr>
                <w:rFonts w:cs="Open Sans"/>
                <w:szCs w:val="22"/>
              </w:rPr>
            </w:pPr>
          </w:p>
          <w:p w14:paraId="6A8B1DE9" w14:textId="77F4F446" w:rsidR="00145AFB" w:rsidRPr="009C4691" w:rsidRDefault="00145AFB" w:rsidP="00145AFB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DC72BE">
              <w:rPr>
                <w:rFonts w:cs="Open Sans"/>
                <w:szCs w:val="22"/>
              </w:rPr>
              <w:t xml:space="preserve">Experience of dealing with contractors, </w:t>
            </w:r>
            <w:r>
              <w:rPr>
                <w:rFonts w:cs="Open Sans"/>
                <w:szCs w:val="22"/>
              </w:rPr>
              <w:t xml:space="preserve">technical experts, </w:t>
            </w:r>
            <w:r w:rsidRPr="00DC72BE">
              <w:rPr>
                <w:rFonts w:cs="Open Sans"/>
                <w:szCs w:val="22"/>
              </w:rPr>
              <w:t>members of the public, MPs</w:t>
            </w:r>
          </w:p>
        </w:tc>
        <w:tc>
          <w:tcPr>
            <w:tcW w:w="5820" w:type="dxa"/>
            <w:gridSpan w:val="3"/>
          </w:tcPr>
          <w:p w14:paraId="025FB96E" w14:textId="7A49B6B3" w:rsidR="00145AFB" w:rsidRDefault="00145AFB" w:rsidP="00145AFB">
            <w:pPr>
              <w:numPr>
                <w:ilvl w:val="0"/>
                <w:numId w:val="15"/>
              </w:numPr>
              <w:spacing w:after="0" w:line="240" w:lineRule="auto"/>
              <w:rPr>
                <w:rFonts w:cs="Open Sans"/>
                <w:szCs w:val="22"/>
              </w:rPr>
            </w:pPr>
            <w:r w:rsidRPr="00DC72BE">
              <w:rPr>
                <w:rFonts w:cs="Open Sans"/>
                <w:szCs w:val="22"/>
              </w:rPr>
              <w:lastRenderedPageBreak/>
              <w:t xml:space="preserve">Experience of </w:t>
            </w:r>
            <w:r>
              <w:rPr>
                <w:rFonts w:cs="Open Sans"/>
                <w:szCs w:val="22"/>
              </w:rPr>
              <w:t xml:space="preserve">delivering </w:t>
            </w:r>
            <w:r w:rsidRPr="00DC72BE">
              <w:rPr>
                <w:rFonts w:cs="Open Sans"/>
                <w:szCs w:val="22"/>
              </w:rPr>
              <w:t xml:space="preserve">significant civil engineering </w:t>
            </w:r>
            <w:r w:rsidR="009D704E">
              <w:rPr>
                <w:rFonts w:cs="Open Sans"/>
                <w:szCs w:val="22"/>
              </w:rPr>
              <w:t xml:space="preserve">construction </w:t>
            </w:r>
            <w:r>
              <w:rPr>
                <w:rFonts w:cs="Open Sans"/>
                <w:szCs w:val="22"/>
              </w:rPr>
              <w:t>project</w:t>
            </w:r>
            <w:r w:rsidR="009D704E">
              <w:rPr>
                <w:rFonts w:cs="Open Sans"/>
                <w:szCs w:val="22"/>
              </w:rPr>
              <w:t>s</w:t>
            </w:r>
          </w:p>
          <w:p w14:paraId="1A1D61C5" w14:textId="4E0ADB5C" w:rsidR="009D704E" w:rsidRPr="009D704E" w:rsidRDefault="009D704E" w:rsidP="009D704E">
            <w:pPr>
              <w:spacing w:after="0" w:line="240" w:lineRule="auto"/>
              <w:ind w:left="360"/>
              <w:rPr>
                <w:rFonts w:cs="Open Sans"/>
                <w:szCs w:val="22"/>
              </w:rPr>
            </w:pPr>
          </w:p>
          <w:p w14:paraId="565E31AB" w14:textId="205AC2C0" w:rsidR="00145AFB" w:rsidRDefault="00145AFB" w:rsidP="00145AFB">
            <w:pPr>
              <w:numPr>
                <w:ilvl w:val="0"/>
                <w:numId w:val="15"/>
              </w:numPr>
              <w:spacing w:after="0" w:line="240" w:lineRule="auto"/>
              <w:rPr>
                <w:rFonts w:cs="Open Sans"/>
                <w:szCs w:val="22"/>
              </w:rPr>
            </w:pPr>
            <w:r>
              <w:rPr>
                <w:rFonts w:cs="Open Sans"/>
                <w:szCs w:val="22"/>
              </w:rPr>
              <w:t>Experience of delivering water treatment</w:t>
            </w:r>
            <w:r w:rsidR="00D971F0">
              <w:rPr>
                <w:rFonts w:cs="Open Sans"/>
                <w:szCs w:val="22"/>
              </w:rPr>
              <w:t xml:space="preserve"> or transfer</w:t>
            </w:r>
            <w:r>
              <w:rPr>
                <w:rFonts w:cs="Open Sans"/>
                <w:szCs w:val="22"/>
              </w:rPr>
              <w:t xml:space="preserve"> schemes or linear pipeline infrastructure</w:t>
            </w:r>
          </w:p>
          <w:p w14:paraId="77868A69" w14:textId="77777777" w:rsidR="009D704E" w:rsidRPr="009D704E" w:rsidRDefault="009D704E" w:rsidP="009D704E">
            <w:pPr>
              <w:pStyle w:val="ListParagraph"/>
              <w:numPr>
                <w:ilvl w:val="0"/>
                <w:numId w:val="0"/>
              </w:numPr>
              <w:ind w:left="1440"/>
              <w:rPr>
                <w:rFonts w:cs="Open Sans"/>
                <w:szCs w:val="22"/>
              </w:rPr>
            </w:pPr>
          </w:p>
          <w:p w14:paraId="76076455" w14:textId="76A443A9" w:rsidR="00145AFB" w:rsidRPr="009C4691" w:rsidRDefault="00145AFB" w:rsidP="00145AFB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DC72BE">
              <w:rPr>
                <w:rFonts w:cs="Open Sans"/>
                <w:szCs w:val="22"/>
              </w:rPr>
              <w:t>Experience of managing the NEC family of contracts</w:t>
            </w:r>
          </w:p>
        </w:tc>
      </w:tr>
      <w:tr w:rsidR="00D971F0" w:rsidRPr="00D24EE8" w14:paraId="57F71177" w14:textId="77777777" w:rsidTr="009C4691">
        <w:tc>
          <w:tcPr>
            <w:tcW w:w="2122" w:type="dxa"/>
          </w:tcPr>
          <w:p w14:paraId="032D17F7" w14:textId="77777777" w:rsidR="00D971F0" w:rsidRPr="002B226E" w:rsidRDefault="00D971F0" w:rsidP="00D971F0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</w:p>
          <w:p w14:paraId="73FD0CBC" w14:textId="77777777" w:rsidR="00D971F0" w:rsidRPr="002B226E" w:rsidRDefault="00D971F0" w:rsidP="00D971F0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  <w:r w:rsidRPr="002B226E"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  <w:t>Skills and Abilities</w:t>
            </w:r>
          </w:p>
          <w:p w14:paraId="4DDE765E" w14:textId="77777777" w:rsidR="00D971F0" w:rsidRPr="002B226E" w:rsidRDefault="00D971F0" w:rsidP="00D971F0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</w:p>
        </w:tc>
        <w:tc>
          <w:tcPr>
            <w:tcW w:w="6008" w:type="dxa"/>
            <w:gridSpan w:val="2"/>
          </w:tcPr>
          <w:p w14:paraId="4E948819" w14:textId="14E8827C" w:rsidR="00D971F0" w:rsidRPr="00D971F0" w:rsidRDefault="00D971F0" w:rsidP="00D971F0">
            <w:pPr>
              <w:numPr>
                <w:ilvl w:val="0"/>
                <w:numId w:val="16"/>
              </w:numPr>
              <w:spacing w:after="0" w:line="240" w:lineRule="auto"/>
              <w:rPr>
                <w:rFonts w:cs="Open Sans"/>
                <w:szCs w:val="22"/>
              </w:rPr>
            </w:pPr>
            <w:r w:rsidRPr="00DC72BE">
              <w:rPr>
                <w:rFonts w:cs="Open Sans"/>
                <w:szCs w:val="22"/>
              </w:rPr>
              <w:t>Project Management</w:t>
            </w:r>
          </w:p>
          <w:p w14:paraId="1F10FED7" w14:textId="2F3D53A9" w:rsidR="00D971F0" w:rsidRPr="00D971F0" w:rsidRDefault="00D971F0" w:rsidP="00D971F0">
            <w:pPr>
              <w:numPr>
                <w:ilvl w:val="0"/>
                <w:numId w:val="16"/>
              </w:numPr>
              <w:spacing w:after="0" w:line="240" w:lineRule="auto"/>
              <w:rPr>
                <w:rFonts w:cs="Open Sans"/>
                <w:szCs w:val="22"/>
              </w:rPr>
            </w:pPr>
            <w:r>
              <w:rPr>
                <w:rFonts w:cs="Open Sans"/>
                <w:szCs w:val="22"/>
              </w:rPr>
              <w:t>Collaboration and communication skills</w:t>
            </w:r>
          </w:p>
          <w:p w14:paraId="459EDD91" w14:textId="77777777" w:rsidR="00D971F0" w:rsidRDefault="00D971F0" w:rsidP="00D971F0">
            <w:pPr>
              <w:numPr>
                <w:ilvl w:val="0"/>
                <w:numId w:val="16"/>
              </w:numPr>
              <w:spacing w:after="0" w:line="240" w:lineRule="auto"/>
              <w:rPr>
                <w:rFonts w:cs="Open Sans"/>
                <w:szCs w:val="22"/>
              </w:rPr>
            </w:pPr>
            <w:r>
              <w:rPr>
                <w:rFonts w:cs="Open Sans"/>
                <w:szCs w:val="22"/>
              </w:rPr>
              <w:t>Presentation skills</w:t>
            </w:r>
          </w:p>
          <w:p w14:paraId="7AA6D33F" w14:textId="77777777" w:rsidR="00D971F0" w:rsidRPr="00F471F4" w:rsidRDefault="00D971F0" w:rsidP="00D971F0">
            <w:pPr>
              <w:numPr>
                <w:ilvl w:val="0"/>
                <w:numId w:val="16"/>
              </w:numPr>
              <w:spacing w:after="0" w:line="240" w:lineRule="auto"/>
              <w:rPr>
                <w:rFonts w:cs="Open Sans"/>
                <w:szCs w:val="22"/>
              </w:rPr>
            </w:pPr>
            <w:r w:rsidRPr="00F471F4">
              <w:rPr>
                <w:rFonts w:cs="Open Sans"/>
                <w:szCs w:val="22"/>
              </w:rPr>
              <w:t>Report writing skills</w:t>
            </w:r>
          </w:p>
          <w:p w14:paraId="6D031457" w14:textId="77777777" w:rsidR="00D971F0" w:rsidRPr="004F4384" w:rsidRDefault="00D971F0" w:rsidP="00D971F0">
            <w:pPr>
              <w:numPr>
                <w:ilvl w:val="0"/>
                <w:numId w:val="16"/>
              </w:numPr>
              <w:spacing w:after="0" w:line="240" w:lineRule="auto"/>
              <w:rPr>
                <w:rFonts w:cs="Open Sans"/>
                <w:szCs w:val="22"/>
              </w:rPr>
            </w:pPr>
            <w:r w:rsidRPr="00DC72BE">
              <w:rPr>
                <w:rFonts w:cs="Open Sans"/>
                <w:szCs w:val="22"/>
              </w:rPr>
              <w:t>Negotiation skills</w:t>
            </w:r>
          </w:p>
          <w:p w14:paraId="2A304292" w14:textId="77777777" w:rsidR="00D971F0" w:rsidRPr="004F4384" w:rsidRDefault="00D971F0" w:rsidP="00D971F0">
            <w:pPr>
              <w:numPr>
                <w:ilvl w:val="0"/>
                <w:numId w:val="16"/>
              </w:numPr>
              <w:spacing w:after="0" w:line="240" w:lineRule="auto"/>
              <w:rPr>
                <w:rFonts w:cs="Open Sans"/>
                <w:szCs w:val="22"/>
              </w:rPr>
            </w:pPr>
            <w:r w:rsidRPr="00DC72BE">
              <w:rPr>
                <w:rFonts w:cs="Open Sans"/>
                <w:szCs w:val="22"/>
              </w:rPr>
              <w:t>Supervisory skills</w:t>
            </w:r>
          </w:p>
          <w:p w14:paraId="51189522" w14:textId="77777777" w:rsidR="00D971F0" w:rsidRDefault="00D971F0" w:rsidP="00D971F0">
            <w:pPr>
              <w:numPr>
                <w:ilvl w:val="0"/>
                <w:numId w:val="16"/>
              </w:numPr>
              <w:spacing w:after="0" w:line="240" w:lineRule="auto"/>
              <w:rPr>
                <w:rFonts w:cs="Open Sans"/>
                <w:szCs w:val="22"/>
              </w:rPr>
            </w:pPr>
            <w:r w:rsidRPr="00DC72BE">
              <w:rPr>
                <w:rFonts w:cs="Open Sans"/>
                <w:szCs w:val="22"/>
              </w:rPr>
              <w:t>Financial monitoring and control</w:t>
            </w:r>
          </w:p>
          <w:p w14:paraId="6A6FDE78" w14:textId="2E56C036" w:rsidR="00D971F0" w:rsidRPr="00D971F0" w:rsidRDefault="00D971F0" w:rsidP="00D971F0">
            <w:pPr>
              <w:numPr>
                <w:ilvl w:val="0"/>
                <w:numId w:val="16"/>
              </w:numPr>
              <w:spacing w:after="0" w:line="240" w:lineRule="auto"/>
              <w:rPr>
                <w:rFonts w:cs="Open Sans"/>
                <w:szCs w:val="22"/>
              </w:rPr>
            </w:pPr>
            <w:r w:rsidRPr="00D971F0">
              <w:rPr>
                <w:rFonts w:cs="Open Sans"/>
                <w:szCs w:val="22"/>
              </w:rPr>
              <w:t>Working to tight deadlines</w:t>
            </w:r>
          </w:p>
        </w:tc>
        <w:tc>
          <w:tcPr>
            <w:tcW w:w="5820" w:type="dxa"/>
            <w:gridSpan w:val="3"/>
          </w:tcPr>
          <w:p w14:paraId="3B14E41F" w14:textId="77777777" w:rsidR="00D971F0" w:rsidRPr="00BD5206" w:rsidRDefault="00D971F0" w:rsidP="00D971F0">
            <w:pPr>
              <w:numPr>
                <w:ilvl w:val="0"/>
                <w:numId w:val="16"/>
              </w:numPr>
              <w:spacing w:before="120" w:after="0" w:line="240" w:lineRule="auto"/>
              <w:ind w:left="357" w:hanging="357"/>
              <w:rPr>
                <w:rFonts w:cs="Open Sans"/>
                <w:szCs w:val="22"/>
              </w:rPr>
            </w:pPr>
            <w:r w:rsidRPr="00BD5206">
              <w:rPr>
                <w:rFonts w:cs="Open Sans"/>
                <w:szCs w:val="22"/>
              </w:rPr>
              <w:t xml:space="preserve">The ability to manage others and build relationships with external stakeholders. </w:t>
            </w:r>
          </w:p>
          <w:p w14:paraId="60B69821" w14:textId="77777777" w:rsidR="00D971F0" w:rsidRPr="009C4691" w:rsidRDefault="00D971F0" w:rsidP="00D971F0">
            <w:pPr>
              <w:spacing w:before="120" w:after="0" w:line="240" w:lineRule="auto"/>
              <w:ind w:left="425"/>
              <w:rPr>
                <w:rFonts w:eastAsia="Times New Roman" w:cs="Open Sans"/>
                <w:color w:val="auto"/>
                <w:szCs w:val="22"/>
              </w:rPr>
            </w:pPr>
          </w:p>
        </w:tc>
      </w:tr>
      <w:tr w:rsidR="00D971F0" w:rsidRPr="00D24EE8" w14:paraId="20A01E69" w14:textId="77777777" w:rsidTr="002B226E">
        <w:tc>
          <w:tcPr>
            <w:tcW w:w="2122" w:type="dxa"/>
            <w:tcBorders>
              <w:bottom w:val="single" w:sz="4" w:space="0" w:color="auto"/>
            </w:tcBorders>
          </w:tcPr>
          <w:p w14:paraId="67DDA811" w14:textId="1DBC4371" w:rsidR="00D971F0" w:rsidRPr="002B226E" w:rsidRDefault="00D971F0" w:rsidP="00D971F0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  <w:r w:rsidRPr="002B226E"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  <w:t>Other</w:t>
            </w:r>
          </w:p>
        </w:tc>
        <w:tc>
          <w:tcPr>
            <w:tcW w:w="6008" w:type="dxa"/>
            <w:gridSpan w:val="2"/>
            <w:tcBorders>
              <w:bottom w:val="single" w:sz="4" w:space="0" w:color="auto"/>
            </w:tcBorders>
          </w:tcPr>
          <w:p w14:paraId="2B803C8D" w14:textId="77777777" w:rsidR="00D971F0" w:rsidRPr="00BD5206" w:rsidRDefault="00D971F0" w:rsidP="00D971F0">
            <w:pPr>
              <w:numPr>
                <w:ilvl w:val="0"/>
                <w:numId w:val="16"/>
              </w:numPr>
              <w:spacing w:after="0" w:line="240" w:lineRule="auto"/>
              <w:rPr>
                <w:rFonts w:cs="Open Sans"/>
                <w:szCs w:val="22"/>
              </w:rPr>
            </w:pPr>
            <w:r w:rsidRPr="00BD5206">
              <w:rPr>
                <w:rFonts w:cs="Open Sans"/>
                <w:szCs w:val="22"/>
              </w:rPr>
              <w:t>Field Visits</w:t>
            </w:r>
          </w:p>
          <w:p w14:paraId="719FA50B" w14:textId="77777777" w:rsidR="00D971F0" w:rsidRPr="00BD5206" w:rsidRDefault="00D971F0" w:rsidP="00D971F0">
            <w:pPr>
              <w:numPr>
                <w:ilvl w:val="0"/>
                <w:numId w:val="16"/>
              </w:numPr>
              <w:spacing w:after="0" w:line="240" w:lineRule="auto"/>
              <w:rPr>
                <w:rFonts w:cs="Open Sans"/>
                <w:szCs w:val="22"/>
              </w:rPr>
            </w:pPr>
            <w:r w:rsidRPr="00BD5206">
              <w:rPr>
                <w:rFonts w:cs="Open Sans"/>
                <w:szCs w:val="22"/>
              </w:rPr>
              <w:t>Occasional overnight stays</w:t>
            </w:r>
          </w:p>
          <w:p w14:paraId="70AD29D4" w14:textId="77777777" w:rsidR="00D971F0" w:rsidRDefault="00D971F0" w:rsidP="00D971F0">
            <w:pPr>
              <w:numPr>
                <w:ilvl w:val="0"/>
                <w:numId w:val="16"/>
              </w:numPr>
              <w:spacing w:after="0" w:line="240" w:lineRule="auto"/>
              <w:rPr>
                <w:rFonts w:cs="Open Sans"/>
                <w:szCs w:val="22"/>
              </w:rPr>
            </w:pPr>
            <w:r w:rsidRPr="00BD5206">
              <w:rPr>
                <w:rFonts w:cs="Open Sans"/>
                <w:szCs w:val="22"/>
              </w:rPr>
              <w:t>Reasonable travel</w:t>
            </w:r>
          </w:p>
          <w:p w14:paraId="6E93FC94" w14:textId="77777777" w:rsidR="00D971F0" w:rsidRDefault="00D971F0" w:rsidP="00D971F0">
            <w:pPr>
              <w:numPr>
                <w:ilvl w:val="0"/>
                <w:numId w:val="16"/>
              </w:numPr>
              <w:spacing w:after="0" w:line="240" w:lineRule="auto"/>
              <w:rPr>
                <w:rFonts w:cs="Open Sans"/>
                <w:szCs w:val="22"/>
              </w:rPr>
            </w:pPr>
            <w:r w:rsidRPr="00D971F0">
              <w:rPr>
                <w:rFonts w:cs="Open Sans"/>
                <w:szCs w:val="22"/>
              </w:rPr>
              <w:t>Use of PPE</w:t>
            </w:r>
          </w:p>
          <w:p w14:paraId="3D859162" w14:textId="586D2792" w:rsidR="00D971F0" w:rsidRPr="00D971F0" w:rsidRDefault="00D971F0" w:rsidP="00D971F0">
            <w:pPr>
              <w:numPr>
                <w:ilvl w:val="0"/>
                <w:numId w:val="16"/>
              </w:numPr>
              <w:spacing w:after="0" w:line="240" w:lineRule="auto"/>
              <w:rPr>
                <w:rFonts w:cs="Open Sans"/>
                <w:szCs w:val="22"/>
              </w:rPr>
            </w:pPr>
            <w:r w:rsidRPr="00D971F0">
              <w:rPr>
                <w:rFonts w:eastAsia="Times New Roman" w:cs="Open Sans"/>
                <w:szCs w:val="22"/>
              </w:rPr>
              <w:t>Full UK Driving License</w:t>
            </w:r>
          </w:p>
        </w:tc>
        <w:tc>
          <w:tcPr>
            <w:tcW w:w="5820" w:type="dxa"/>
            <w:gridSpan w:val="3"/>
            <w:tcBorders>
              <w:bottom w:val="single" w:sz="4" w:space="0" w:color="auto"/>
            </w:tcBorders>
          </w:tcPr>
          <w:p w14:paraId="48272415" w14:textId="449BC9B9" w:rsidR="00D971F0" w:rsidRPr="009C4691" w:rsidRDefault="00D971F0" w:rsidP="00D971F0">
            <w:pPr>
              <w:spacing w:before="120" w:after="0" w:line="240" w:lineRule="auto"/>
              <w:ind w:left="425"/>
              <w:rPr>
                <w:rFonts w:eastAsia="Times New Roman" w:cs="Open Sans"/>
                <w:color w:val="auto"/>
                <w:szCs w:val="22"/>
              </w:rPr>
            </w:pPr>
          </w:p>
        </w:tc>
      </w:tr>
      <w:tr w:rsidR="002B226E" w:rsidRPr="00D24EE8" w14:paraId="7F01B216" w14:textId="77777777" w:rsidTr="002B226E">
        <w:tc>
          <w:tcPr>
            <w:tcW w:w="46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B52F3A3" w14:textId="2B612440" w:rsidR="002B226E" w:rsidRPr="009C4691" w:rsidRDefault="002B226E" w:rsidP="002B226E">
            <w:pPr>
              <w:spacing w:before="120" w:after="0" w:line="240" w:lineRule="auto"/>
              <w:jc w:val="center"/>
              <w:rPr>
                <w:rFonts w:eastAsia="Times New Roman" w:cs="Open Sans"/>
                <w:color w:val="auto"/>
                <w:szCs w:val="22"/>
              </w:rPr>
            </w:pPr>
            <w:r w:rsidRPr="001967C5">
              <w:rPr>
                <w:rFonts w:ascii="Merriweather" w:hAnsi="Merriweather"/>
                <w:noProof/>
              </w:rPr>
              <w:drawing>
                <wp:inline distT="0" distB="0" distL="0" distR="0" wp14:anchorId="48B873EE" wp14:editId="674452A4">
                  <wp:extent cx="1390650" cy="781050"/>
                  <wp:effectExtent l="0" t="0" r="0" b="0"/>
                  <wp:docPr id="2" name="Picture 5" descr="Flexible Working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lexible Working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8596991" w14:textId="50D45511" w:rsidR="002B226E" w:rsidRPr="009C4691" w:rsidRDefault="002B226E" w:rsidP="002B226E">
            <w:pPr>
              <w:spacing w:before="120" w:after="0" w:line="240" w:lineRule="auto"/>
              <w:jc w:val="center"/>
              <w:rPr>
                <w:rFonts w:eastAsia="Times New Roman" w:cs="Open Sans"/>
                <w:color w:val="auto"/>
                <w:szCs w:val="22"/>
              </w:rPr>
            </w:pPr>
            <w:r w:rsidRPr="001967C5">
              <w:rPr>
                <w:rFonts w:ascii="Merriweather" w:hAnsi="Merriweather"/>
                <w:noProof/>
              </w:rPr>
              <w:drawing>
                <wp:inline distT="0" distB="0" distL="0" distR="0" wp14:anchorId="7CD055C6" wp14:editId="5F777CA5">
                  <wp:extent cx="1447800" cy="704850"/>
                  <wp:effectExtent l="0" t="0" r="0" b="0"/>
                  <wp:docPr id="1150435488" name="Picture 1150435488" descr="logo for 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for 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841CA7C" w14:textId="6C8885BE" w:rsidR="002B226E" w:rsidRPr="009C4691" w:rsidRDefault="002B226E" w:rsidP="002B226E">
            <w:pPr>
              <w:spacing w:before="120" w:after="0" w:line="240" w:lineRule="auto"/>
              <w:jc w:val="center"/>
              <w:rPr>
                <w:rFonts w:eastAsia="Times New Roman" w:cs="Open Sans"/>
                <w:color w:val="auto"/>
                <w:szCs w:val="22"/>
              </w:rPr>
            </w:pPr>
            <w:r>
              <w:rPr>
                <w:rFonts w:ascii="Merriweather" w:hAnsi="Merriweather"/>
                <w:noProof/>
              </w:rPr>
              <w:drawing>
                <wp:inline distT="0" distB="0" distL="0" distR="0" wp14:anchorId="4C7FB5D8" wp14:editId="5A7007FE">
                  <wp:extent cx="1295400" cy="7239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8001DF" w14:textId="4F2BDA88" w:rsidR="00D24EE8" w:rsidRPr="002B226E" w:rsidRDefault="00D24EE8" w:rsidP="002B226E">
      <w:pPr>
        <w:spacing w:after="0" w:line="240" w:lineRule="auto"/>
        <w:rPr>
          <w:rFonts w:ascii="Merriweather" w:eastAsia="Times New Roman" w:hAnsi="Merriweather" w:cs="Open Sans"/>
          <w:iCs/>
          <w:color w:val="auto"/>
          <w:szCs w:val="22"/>
          <w:lang w:val="en-US" w:eastAsia="en-US"/>
        </w:rPr>
      </w:pPr>
    </w:p>
    <w:sectPr w:rsidR="00D24EE8" w:rsidRPr="002B226E" w:rsidSect="009C4691">
      <w:pgSz w:w="16838" w:h="11906" w:orient="landscape" w:code="9"/>
      <w:pgMar w:top="851" w:right="1985" w:bottom="851" w:left="851" w:header="79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DE8EC" w14:textId="77777777" w:rsidR="00FF237C" w:rsidRDefault="00FF237C" w:rsidP="004E3E6E">
      <w:r>
        <w:separator/>
      </w:r>
    </w:p>
  </w:endnote>
  <w:endnote w:type="continuationSeparator" w:id="0">
    <w:p w14:paraId="1D285D63" w14:textId="77777777" w:rsidR="00FF237C" w:rsidRDefault="00FF237C" w:rsidP="004E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2060503050406030704"/>
    <w:charset w:val="00"/>
    <w:family w:val="roman"/>
    <w:pitch w:val="variable"/>
    <w:sig w:usb0="800000A7" w:usb1="5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D7C5" w14:textId="77777777" w:rsidR="00CA734A" w:rsidRPr="006B7FA5" w:rsidRDefault="002E5CD4" w:rsidP="006B7FA5">
    <w:pPr>
      <w:pStyle w:val="Footer"/>
    </w:pPr>
    <w:r w:rsidRPr="002373F3">
      <w:rPr>
        <w:noProof/>
      </w:rPr>
      <w:drawing>
        <wp:anchor distT="0" distB="0" distL="114300" distR="114300" simplePos="0" relativeHeight="251665408" behindDoc="0" locked="0" layoutInCell="1" allowOverlap="1" wp14:anchorId="5CAACF6A" wp14:editId="1FE40A53">
          <wp:simplePos x="0" y="0"/>
          <wp:positionH relativeFrom="margin">
            <wp:posOffset>-34925</wp:posOffset>
          </wp:positionH>
          <wp:positionV relativeFrom="page">
            <wp:posOffset>9515475</wp:posOffset>
          </wp:positionV>
          <wp:extent cx="7742802" cy="107061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CA-Standard-Foot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2802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73F3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A6CCC73" wp14:editId="0AEC1765">
              <wp:simplePos x="0" y="0"/>
              <wp:positionH relativeFrom="margin">
                <wp:posOffset>-133350</wp:posOffset>
              </wp:positionH>
              <wp:positionV relativeFrom="paragraph">
                <wp:posOffset>-75565</wp:posOffset>
              </wp:positionV>
              <wp:extent cx="5248275" cy="1710055"/>
              <wp:effectExtent l="0" t="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8275" cy="171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FE4C86" w14:textId="77777777" w:rsidR="002373F3" w:rsidRPr="00022E8F" w:rsidRDefault="002373F3" w:rsidP="002373F3">
                          <w:pPr>
                            <w:spacing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6CCC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5pt;margin-top:-5.95pt;width:413.25pt;height:134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" filled="f" stroked="f">
              <v:textbox>
                <w:txbxContent>
                  <w:p w14:paraId="45FE4C86" w14:textId="77777777" w:rsidR="002373F3" w:rsidRPr="00022E8F" w:rsidRDefault="002373F3" w:rsidP="002373F3">
                    <w:pPr>
                      <w:spacing w:line="240" w:lineRule="auto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5386" w14:textId="77777777" w:rsidR="00254D71" w:rsidRDefault="002373F3" w:rsidP="009418DB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71FCB7" wp14:editId="55F8EF8A">
          <wp:simplePos x="0" y="0"/>
          <wp:positionH relativeFrom="margin">
            <wp:posOffset>2540</wp:posOffset>
          </wp:positionH>
          <wp:positionV relativeFrom="page">
            <wp:posOffset>9598025</wp:posOffset>
          </wp:positionV>
          <wp:extent cx="7743190" cy="981440"/>
          <wp:effectExtent l="0" t="0" r="0" b="952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CA-Standard-Foot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190" cy="98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0A7306" wp14:editId="0DEB8A9E">
              <wp:simplePos x="0" y="0"/>
              <wp:positionH relativeFrom="margin">
                <wp:posOffset>-102235</wp:posOffset>
              </wp:positionH>
              <wp:positionV relativeFrom="paragraph">
                <wp:posOffset>-52705</wp:posOffset>
              </wp:positionV>
              <wp:extent cx="5248275" cy="1710055"/>
              <wp:effectExtent l="0" t="0" r="0" b="444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8275" cy="171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888D8" w14:textId="77777777" w:rsidR="00022E8F" w:rsidRPr="00022E8F" w:rsidRDefault="00022E8F" w:rsidP="00022E8F">
                          <w:pPr>
                            <w:pStyle w:val="Footer"/>
                            <w:spacing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A73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05pt;margin-top:-4.15pt;width:413.25pt;height:134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" filled="f" stroked="f">
              <v:textbox>
                <w:txbxContent>
                  <w:p w14:paraId="3F9888D8" w14:textId="77777777" w:rsidR="00022E8F" w:rsidRPr="00022E8F" w:rsidRDefault="00022E8F" w:rsidP="00022E8F">
                    <w:pPr>
                      <w:pStyle w:val="Footer"/>
                      <w:spacing w:line="240" w:lineRule="auto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7B2B" w14:textId="77777777" w:rsidR="00FF237C" w:rsidRDefault="00FF237C" w:rsidP="004E3E6E">
      <w:r>
        <w:separator/>
      </w:r>
    </w:p>
  </w:footnote>
  <w:footnote w:type="continuationSeparator" w:id="0">
    <w:p w14:paraId="09E42A06" w14:textId="77777777" w:rsidR="00FF237C" w:rsidRDefault="00FF237C" w:rsidP="004E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2599" w14:textId="77777777" w:rsidR="00B63AD6" w:rsidRPr="00B63AD6" w:rsidRDefault="00B63AD6" w:rsidP="00B63AD6">
    <w:pPr>
      <w:tabs>
        <w:tab w:val="center" w:pos="4513"/>
        <w:tab w:val="left" w:pos="6720"/>
        <w:tab w:val="right" w:pos="9026"/>
        <w:tab w:val="right" w:pos="10204"/>
      </w:tabs>
      <w:spacing w:after="0"/>
      <w:jc w:val="right"/>
      <w:rPr>
        <w:b/>
        <w:color w:val="808080" w:themeColor="background1" w:themeShade="80"/>
        <w:sz w:val="16"/>
      </w:rPr>
    </w:pPr>
  </w:p>
  <w:p w14:paraId="1626CB9E" w14:textId="65107CF6" w:rsidR="004D7D68" w:rsidRDefault="004D7D68" w:rsidP="00CB1E54">
    <w:pPr>
      <w:pStyle w:val="Header"/>
      <w:tabs>
        <w:tab w:val="left" w:pos="6720"/>
        <w:tab w:val="right" w:pos="10204"/>
      </w:tabs>
      <w:spacing w:after="0"/>
    </w:pPr>
  </w:p>
  <w:p w14:paraId="5BA43158" w14:textId="6F6A568B" w:rsidR="00C30410" w:rsidRPr="00C30410" w:rsidRDefault="00C30410" w:rsidP="00C30410">
    <w:pPr>
      <w:tabs>
        <w:tab w:val="center" w:pos="4153"/>
        <w:tab w:val="right" w:pos="8306"/>
      </w:tabs>
      <w:spacing w:after="0" w:line="240" w:lineRule="auto"/>
      <w:jc w:val="right"/>
      <w:rPr>
        <w:rFonts w:ascii="Open Sans Light" w:eastAsia="Times New Roman" w:hAnsi="Open Sans Light" w:cs="Open Sans Light"/>
        <w:color w:val="auto"/>
        <w:sz w:val="18"/>
        <w:szCs w:val="22"/>
      </w:rPr>
    </w:pPr>
    <w:r w:rsidRPr="00C30410">
      <w:rPr>
        <w:rFonts w:ascii="Open Sans Light" w:eastAsia="Times New Roman" w:hAnsi="Open Sans Light" w:cs="Open Sans Light"/>
        <w:color w:val="auto"/>
        <w:sz w:val="18"/>
        <w:szCs w:val="22"/>
      </w:rPr>
      <w:t xml:space="preserve">Job description – </w:t>
    </w:r>
    <w:r w:rsidR="00865FD3" w:rsidRPr="00865FD3">
      <w:rPr>
        <w:rFonts w:ascii="Open Sans Light" w:eastAsia="Times New Roman" w:hAnsi="Open Sans Light" w:cs="Open Sans Light"/>
        <w:color w:val="auto"/>
        <w:sz w:val="18"/>
        <w:szCs w:val="22"/>
      </w:rPr>
      <w:t>Project Manager</w:t>
    </w:r>
    <w:r w:rsidRPr="00865FD3">
      <w:rPr>
        <w:rFonts w:ascii="Open Sans Light" w:eastAsia="Times New Roman" w:hAnsi="Open Sans Light" w:cs="Open Sans Light"/>
        <w:color w:val="auto"/>
        <w:sz w:val="18"/>
        <w:szCs w:val="22"/>
      </w:rPr>
      <w:t xml:space="preserve"> </w:t>
    </w:r>
    <w:r w:rsidR="00865FD3" w:rsidRPr="00865FD3">
      <w:rPr>
        <w:rFonts w:ascii="Open Sans Light" w:eastAsia="Times New Roman" w:hAnsi="Open Sans Light" w:cs="Open Sans Light"/>
        <w:color w:val="auto"/>
        <w:sz w:val="18"/>
        <w:szCs w:val="22"/>
      </w:rPr>
      <w:t>–</w:t>
    </w:r>
    <w:r w:rsidRPr="00865FD3">
      <w:rPr>
        <w:rFonts w:ascii="Open Sans Light" w:eastAsia="Times New Roman" w:hAnsi="Open Sans Light" w:cs="Open Sans Light"/>
        <w:color w:val="auto"/>
        <w:sz w:val="18"/>
        <w:szCs w:val="22"/>
      </w:rPr>
      <w:t xml:space="preserve"> </w:t>
    </w:r>
    <w:r w:rsidR="00865FD3" w:rsidRPr="00865FD3">
      <w:rPr>
        <w:rFonts w:ascii="Open Sans Light" w:eastAsia="Times New Roman" w:hAnsi="Open Sans Light" w:cs="Open Sans Light"/>
        <w:color w:val="auto"/>
        <w:sz w:val="18"/>
        <w:szCs w:val="22"/>
      </w:rPr>
      <w:t>21/05/2026</w:t>
    </w:r>
  </w:p>
  <w:p w14:paraId="695E359A" w14:textId="19A53C7F" w:rsidR="004D7D68" w:rsidRDefault="004D7D68" w:rsidP="004D7D68">
    <w:pPr>
      <w:pStyle w:val="Header"/>
      <w:tabs>
        <w:tab w:val="left" w:pos="6720"/>
        <w:tab w:val="right" w:pos="10204"/>
      </w:tabs>
      <w:spacing w:after="0"/>
      <w:jc w:val="right"/>
    </w:pPr>
    <w:r>
      <w:t xml:space="preserve">                                                                                                </w:t>
    </w:r>
    <w:r w:rsidR="00CB1E54">
      <w:t xml:space="preserve">                   </w:t>
    </w:r>
  </w:p>
  <w:p w14:paraId="7840BCA7" w14:textId="77777777" w:rsidR="002B226E" w:rsidRDefault="002B226E" w:rsidP="009C4691">
    <w:pPr>
      <w:pStyle w:val="Header"/>
      <w:tabs>
        <w:tab w:val="left" w:pos="6720"/>
        <w:tab w:val="right" w:pos="10204"/>
      </w:tabs>
      <w:spacing w:after="0"/>
      <w:jc w:val="right"/>
    </w:pPr>
  </w:p>
  <w:p w14:paraId="2EDC5124" w14:textId="2105D81E" w:rsidR="00CB1E54" w:rsidRDefault="004D7D68" w:rsidP="009C4691">
    <w:pPr>
      <w:pStyle w:val="Header"/>
      <w:tabs>
        <w:tab w:val="left" w:pos="6720"/>
        <w:tab w:val="right" w:pos="10204"/>
      </w:tabs>
      <w:spacing w:after="0"/>
      <w:jc w:val="right"/>
    </w:pPr>
    <w:r>
      <w:t xml:space="preserve">                                        </w:t>
    </w:r>
    <w:r w:rsidR="00CB1E54">
      <w:t xml:space="preserve">                </w:t>
    </w:r>
    <w:r w:rsidR="00B7140F">
      <w:rPr>
        <w:rFonts w:ascii="Open Sans Light" w:hAnsi="Open Sans Light" w:cs="Open Sans Light"/>
        <w:noProof/>
      </w:rPr>
      <w:drawing>
        <wp:anchor distT="0" distB="0" distL="114300" distR="114300" simplePos="0" relativeHeight="251659264" behindDoc="0" locked="0" layoutInCell="1" allowOverlap="1" wp14:anchorId="1E4A3956" wp14:editId="20866233">
          <wp:simplePos x="0" y="0"/>
          <wp:positionH relativeFrom="page">
            <wp:posOffset>540385</wp:posOffset>
          </wp:positionH>
          <wp:positionV relativeFrom="page">
            <wp:posOffset>-40943</wp:posOffset>
          </wp:positionV>
          <wp:extent cx="1551600" cy="1422000"/>
          <wp:effectExtent l="0" t="0" r="0" b="698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17.COMMS\Logos\LOGOS\SMALL AW\The Coal Authority_BLK_SML_A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14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43C7"/>
    <w:multiLevelType w:val="multilevel"/>
    <w:tmpl w:val="D2E6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52945"/>
    <w:multiLevelType w:val="hybridMultilevel"/>
    <w:tmpl w:val="0E38E90C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27448"/>
    <w:multiLevelType w:val="hybridMultilevel"/>
    <w:tmpl w:val="D4D44C50"/>
    <w:lvl w:ilvl="0" w:tplc="9E188D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577BC3"/>
    <w:multiLevelType w:val="hybridMultilevel"/>
    <w:tmpl w:val="821E60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BE6CAE"/>
    <w:multiLevelType w:val="hybridMultilevel"/>
    <w:tmpl w:val="688E71DC"/>
    <w:lvl w:ilvl="0" w:tplc="8E4443DA">
      <w:start w:val="1"/>
      <w:numFmt w:val="bullet"/>
      <w:pStyle w:val="Bulletlistsecondleve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52A85"/>
    <w:multiLevelType w:val="hybridMultilevel"/>
    <w:tmpl w:val="A3A814EE"/>
    <w:lvl w:ilvl="0" w:tplc="446EB8A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7757F"/>
    <w:multiLevelType w:val="hybridMultilevel"/>
    <w:tmpl w:val="D8FCB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D20B7"/>
    <w:multiLevelType w:val="hybridMultilevel"/>
    <w:tmpl w:val="A47CC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931FF"/>
    <w:multiLevelType w:val="hybridMultilevel"/>
    <w:tmpl w:val="67189FF6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A5283"/>
    <w:multiLevelType w:val="hybridMultilevel"/>
    <w:tmpl w:val="4064B3F4"/>
    <w:lvl w:ilvl="0" w:tplc="C79AE1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61ECE"/>
    <w:multiLevelType w:val="multilevel"/>
    <w:tmpl w:val="3AD67956"/>
    <w:lvl w:ilvl="0">
      <w:start w:val="1"/>
      <w:numFmt w:val="decimal"/>
      <w:pStyle w:val="NumberListHeader"/>
      <w:lvlText w:val="%1.0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B0B0471"/>
    <w:multiLevelType w:val="hybridMultilevel"/>
    <w:tmpl w:val="02F60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C4097"/>
    <w:multiLevelType w:val="hybridMultilevel"/>
    <w:tmpl w:val="2FC05C5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61A0D"/>
    <w:multiLevelType w:val="hybridMultilevel"/>
    <w:tmpl w:val="DF44D93A"/>
    <w:lvl w:ilvl="0" w:tplc="14E86C3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FD0FA9"/>
    <w:multiLevelType w:val="hybridMultilevel"/>
    <w:tmpl w:val="AB8A725E"/>
    <w:lvl w:ilvl="0" w:tplc="C79AE1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2275688">
    <w:abstractNumId w:val="13"/>
  </w:num>
  <w:num w:numId="2" w16cid:durableId="574439651">
    <w:abstractNumId w:val="4"/>
  </w:num>
  <w:num w:numId="3" w16cid:durableId="347024089">
    <w:abstractNumId w:val="10"/>
  </w:num>
  <w:num w:numId="4" w16cid:durableId="1025212406">
    <w:abstractNumId w:val="5"/>
  </w:num>
  <w:num w:numId="5" w16cid:durableId="1440032101">
    <w:abstractNumId w:val="7"/>
  </w:num>
  <w:num w:numId="6" w16cid:durableId="1112745559">
    <w:abstractNumId w:val="0"/>
  </w:num>
  <w:num w:numId="7" w16cid:durableId="1377122698">
    <w:abstractNumId w:val="12"/>
  </w:num>
  <w:num w:numId="8" w16cid:durableId="1109814727">
    <w:abstractNumId w:val="8"/>
  </w:num>
  <w:num w:numId="9" w16cid:durableId="150757983">
    <w:abstractNumId w:val="1"/>
  </w:num>
  <w:num w:numId="10" w16cid:durableId="773593229">
    <w:abstractNumId w:val="6"/>
  </w:num>
  <w:num w:numId="11" w16cid:durableId="1119763128">
    <w:abstractNumId w:val="11"/>
  </w:num>
  <w:num w:numId="12" w16cid:durableId="1604528944">
    <w:abstractNumId w:val="13"/>
  </w:num>
  <w:num w:numId="13" w16cid:durableId="1606498197">
    <w:abstractNumId w:val="2"/>
  </w:num>
  <w:num w:numId="14" w16cid:durableId="1199195803">
    <w:abstractNumId w:val="3"/>
  </w:num>
  <w:num w:numId="15" w16cid:durableId="744910459">
    <w:abstractNumId w:val="9"/>
  </w:num>
  <w:num w:numId="16" w16cid:durableId="20411276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BD"/>
    <w:rsid w:val="00007582"/>
    <w:rsid w:val="00022E8F"/>
    <w:rsid w:val="00023AC9"/>
    <w:rsid w:val="0004017E"/>
    <w:rsid w:val="00044DB2"/>
    <w:rsid w:val="00045D12"/>
    <w:rsid w:val="000826B3"/>
    <w:rsid w:val="0008565C"/>
    <w:rsid w:val="000B7AD7"/>
    <w:rsid w:val="000F2476"/>
    <w:rsid w:val="001013FB"/>
    <w:rsid w:val="00105000"/>
    <w:rsid w:val="001230F8"/>
    <w:rsid w:val="00123CA7"/>
    <w:rsid w:val="00127586"/>
    <w:rsid w:val="001313C8"/>
    <w:rsid w:val="00136462"/>
    <w:rsid w:val="00145AFB"/>
    <w:rsid w:val="001521FB"/>
    <w:rsid w:val="00173D51"/>
    <w:rsid w:val="00174D02"/>
    <w:rsid w:val="001846A5"/>
    <w:rsid w:val="001C369D"/>
    <w:rsid w:val="001E0379"/>
    <w:rsid w:val="001E63D7"/>
    <w:rsid w:val="00204BFC"/>
    <w:rsid w:val="002132F8"/>
    <w:rsid w:val="00227EA5"/>
    <w:rsid w:val="002373F3"/>
    <w:rsid w:val="00240341"/>
    <w:rsid w:val="00254D71"/>
    <w:rsid w:val="00266F33"/>
    <w:rsid w:val="00271A5D"/>
    <w:rsid w:val="00294100"/>
    <w:rsid w:val="002B226E"/>
    <w:rsid w:val="002C7F19"/>
    <w:rsid w:val="002D5CF3"/>
    <w:rsid w:val="002E3060"/>
    <w:rsid w:val="002E5CD4"/>
    <w:rsid w:val="002F7BE3"/>
    <w:rsid w:val="00302E32"/>
    <w:rsid w:val="00303000"/>
    <w:rsid w:val="00303391"/>
    <w:rsid w:val="003039E3"/>
    <w:rsid w:val="003550B0"/>
    <w:rsid w:val="0036283E"/>
    <w:rsid w:val="00366833"/>
    <w:rsid w:val="003A1D71"/>
    <w:rsid w:val="003E4036"/>
    <w:rsid w:val="003E66B1"/>
    <w:rsid w:val="003F5639"/>
    <w:rsid w:val="00421A99"/>
    <w:rsid w:val="00450886"/>
    <w:rsid w:val="004846D7"/>
    <w:rsid w:val="004A39BB"/>
    <w:rsid w:val="004A5408"/>
    <w:rsid w:val="004C03FA"/>
    <w:rsid w:val="004C6C4F"/>
    <w:rsid w:val="004D2C8B"/>
    <w:rsid w:val="004D4B36"/>
    <w:rsid w:val="004D7D68"/>
    <w:rsid w:val="004E3E6E"/>
    <w:rsid w:val="004E6C49"/>
    <w:rsid w:val="00512D3E"/>
    <w:rsid w:val="005308EF"/>
    <w:rsid w:val="00536A90"/>
    <w:rsid w:val="005726CE"/>
    <w:rsid w:val="00582F11"/>
    <w:rsid w:val="005C5ABC"/>
    <w:rsid w:val="005D2483"/>
    <w:rsid w:val="005D2BE3"/>
    <w:rsid w:val="005D5F80"/>
    <w:rsid w:val="005E7969"/>
    <w:rsid w:val="005F36CE"/>
    <w:rsid w:val="00643F38"/>
    <w:rsid w:val="0064438B"/>
    <w:rsid w:val="006505DD"/>
    <w:rsid w:val="0065761F"/>
    <w:rsid w:val="00684AEB"/>
    <w:rsid w:val="006B7FA5"/>
    <w:rsid w:val="006C0B11"/>
    <w:rsid w:val="006C659E"/>
    <w:rsid w:val="006D03C2"/>
    <w:rsid w:val="006E74A0"/>
    <w:rsid w:val="006F61B1"/>
    <w:rsid w:val="0070650B"/>
    <w:rsid w:val="007473D7"/>
    <w:rsid w:val="0075233D"/>
    <w:rsid w:val="0075255E"/>
    <w:rsid w:val="00754F45"/>
    <w:rsid w:val="007610F1"/>
    <w:rsid w:val="00780D27"/>
    <w:rsid w:val="00780FA9"/>
    <w:rsid w:val="00784766"/>
    <w:rsid w:val="00793513"/>
    <w:rsid w:val="007A782A"/>
    <w:rsid w:val="007E006A"/>
    <w:rsid w:val="007E1377"/>
    <w:rsid w:val="007F620F"/>
    <w:rsid w:val="008007DC"/>
    <w:rsid w:val="008133C3"/>
    <w:rsid w:val="00816DAC"/>
    <w:rsid w:val="008254FB"/>
    <w:rsid w:val="00852D51"/>
    <w:rsid w:val="00860255"/>
    <w:rsid w:val="00865FD3"/>
    <w:rsid w:val="00866279"/>
    <w:rsid w:val="00885DEA"/>
    <w:rsid w:val="008A44FA"/>
    <w:rsid w:val="008B6DEB"/>
    <w:rsid w:val="008C6911"/>
    <w:rsid w:val="0090028C"/>
    <w:rsid w:val="00912116"/>
    <w:rsid w:val="009418DB"/>
    <w:rsid w:val="00966420"/>
    <w:rsid w:val="009834A1"/>
    <w:rsid w:val="009937A4"/>
    <w:rsid w:val="009B1C75"/>
    <w:rsid w:val="009B38BD"/>
    <w:rsid w:val="009B702A"/>
    <w:rsid w:val="009C0B7F"/>
    <w:rsid w:val="009C4691"/>
    <w:rsid w:val="009D704E"/>
    <w:rsid w:val="00A01AFE"/>
    <w:rsid w:val="00A2646D"/>
    <w:rsid w:val="00A55821"/>
    <w:rsid w:val="00A936C0"/>
    <w:rsid w:val="00A96A7B"/>
    <w:rsid w:val="00AA157A"/>
    <w:rsid w:val="00AA64D2"/>
    <w:rsid w:val="00AD0B3E"/>
    <w:rsid w:val="00AD2100"/>
    <w:rsid w:val="00AD5356"/>
    <w:rsid w:val="00AD5F33"/>
    <w:rsid w:val="00AE5A6F"/>
    <w:rsid w:val="00B1016D"/>
    <w:rsid w:val="00B17ACB"/>
    <w:rsid w:val="00B23780"/>
    <w:rsid w:val="00B31412"/>
    <w:rsid w:val="00B34549"/>
    <w:rsid w:val="00B35C4E"/>
    <w:rsid w:val="00B42DB7"/>
    <w:rsid w:val="00B46367"/>
    <w:rsid w:val="00B46D6F"/>
    <w:rsid w:val="00B63AD6"/>
    <w:rsid w:val="00B7140F"/>
    <w:rsid w:val="00B72949"/>
    <w:rsid w:val="00B808D1"/>
    <w:rsid w:val="00B90A99"/>
    <w:rsid w:val="00B947A1"/>
    <w:rsid w:val="00BC0FAE"/>
    <w:rsid w:val="00BC11BC"/>
    <w:rsid w:val="00BC23A4"/>
    <w:rsid w:val="00BE088C"/>
    <w:rsid w:val="00BE297C"/>
    <w:rsid w:val="00C30410"/>
    <w:rsid w:val="00C3357A"/>
    <w:rsid w:val="00C5199C"/>
    <w:rsid w:val="00C7056D"/>
    <w:rsid w:val="00C72A18"/>
    <w:rsid w:val="00C77785"/>
    <w:rsid w:val="00CA734A"/>
    <w:rsid w:val="00CB0247"/>
    <w:rsid w:val="00CB1E54"/>
    <w:rsid w:val="00CB72BF"/>
    <w:rsid w:val="00D0189C"/>
    <w:rsid w:val="00D1370B"/>
    <w:rsid w:val="00D24EE8"/>
    <w:rsid w:val="00D4621E"/>
    <w:rsid w:val="00D54E9F"/>
    <w:rsid w:val="00D56E2A"/>
    <w:rsid w:val="00D623FB"/>
    <w:rsid w:val="00D64512"/>
    <w:rsid w:val="00D7259C"/>
    <w:rsid w:val="00D74D5B"/>
    <w:rsid w:val="00D80252"/>
    <w:rsid w:val="00D90860"/>
    <w:rsid w:val="00D971F0"/>
    <w:rsid w:val="00DA38FC"/>
    <w:rsid w:val="00DA768F"/>
    <w:rsid w:val="00DC06CE"/>
    <w:rsid w:val="00DD0EA9"/>
    <w:rsid w:val="00E26BE4"/>
    <w:rsid w:val="00E30D7B"/>
    <w:rsid w:val="00E64109"/>
    <w:rsid w:val="00E82855"/>
    <w:rsid w:val="00E831F8"/>
    <w:rsid w:val="00E84BFA"/>
    <w:rsid w:val="00EA287B"/>
    <w:rsid w:val="00EA6A7C"/>
    <w:rsid w:val="00EE7184"/>
    <w:rsid w:val="00EF2BF6"/>
    <w:rsid w:val="00F1171C"/>
    <w:rsid w:val="00F343CC"/>
    <w:rsid w:val="00F36E19"/>
    <w:rsid w:val="00F44E80"/>
    <w:rsid w:val="00F576F3"/>
    <w:rsid w:val="00F6483B"/>
    <w:rsid w:val="00F8794F"/>
    <w:rsid w:val="00FB6BB2"/>
    <w:rsid w:val="00FC7381"/>
    <w:rsid w:val="00FD4864"/>
    <w:rsid w:val="00FE437C"/>
    <w:rsid w:val="00FF0AD5"/>
    <w:rsid w:val="00FF0C6D"/>
    <w:rsid w:val="00FF1194"/>
    <w:rsid w:val="00F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44F26"/>
  <w15:chartTrackingRefBased/>
  <w15:docId w15:val="{495E6138-0C2C-4609-8F20-EBB503CE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uiPriority w:val="2"/>
    <w:qFormat/>
    <w:rsid w:val="00F576F3"/>
    <w:pPr>
      <w:spacing w:after="240" w:line="276" w:lineRule="auto"/>
    </w:pPr>
    <w:rPr>
      <w:color w:val="000000" w:themeColor="text1"/>
    </w:rPr>
  </w:style>
  <w:style w:type="paragraph" w:styleId="Heading1">
    <w:name w:val="heading 1"/>
    <w:aliases w:val="Header level 2"/>
    <w:basedOn w:val="Normal"/>
    <w:next w:val="Normal"/>
    <w:link w:val="Heading1Char"/>
    <w:uiPriority w:val="1"/>
    <w:qFormat/>
    <w:rsid w:val="00860255"/>
    <w:pPr>
      <w:spacing w:before="480" w:after="80" w:line="240" w:lineRule="auto"/>
      <w:outlineLvl w:val="0"/>
    </w:pPr>
    <w:rPr>
      <w:rFonts w:ascii="Merriweather Light" w:hAnsi="Merriweather Light"/>
      <w:sz w:val="44"/>
      <w:szCs w:val="44"/>
    </w:rPr>
  </w:style>
  <w:style w:type="paragraph" w:styleId="Heading2">
    <w:name w:val="heading 2"/>
    <w:aliases w:val="Header level 3"/>
    <w:basedOn w:val="Normal"/>
    <w:next w:val="Normal"/>
    <w:link w:val="Heading2Char"/>
    <w:uiPriority w:val="1"/>
    <w:qFormat/>
    <w:rsid w:val="00860255"/>
    <w:pPr>
      <w:keepNext/>
      <w:spacing w:before="240" w:after="0"/>
      <w:outlineLvl w:val="1"/>
    </w:pPr>
    <w:rPr>
      <w:rFonts w:ascii="Merriweather Light" w:hAnsi="Merriweather Light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rsid w:val="00366833"/>
    <w:pPr>
      <w:keepNext/>
      <w:keepLines/>
      <w:spacing w:before="80" w:after="80"/>
      <w:outlineLvl w:val="2"/>
    </w:pPr>
    <w:rPr>
      <w:rFonts w:eastAsia="Times New Roman"/>
      <w:b/>
      <w:bCs/>
      <w:color w:val="00AEEF"/>
      <w:sz w:val="24"/>
    </w:rPr>
  </w:style>
  <w:style w:type="paragraph" w:styleId="Heading4">
    <w:name w:val="heading 4"/>
    <w:aliases w:val="Header level 4"/>
    <w:basedOn w:val="Normal"/>
    <w:next w:val="Normal"/>
    <w:link w:val="Heading4Char"/>
    <w:uiPriority w:val="1"/>
    <w:rsid w:val="004E3E6E"/>
    <w:pPr>
      <w:spacing w:before="240" w:after="0"/>
      <w:outlineLvl w:val="3"/>
    </w:pPr>
    <w:rPr>
      <w:rFonts w:ascii="Merriweather Light" w:hAnsi="Merriweather Light" w:cs="Open Sans Semibold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B1C75"/>
    <w:pPr>
      <w:keepNext/>
      <w:keepLines/>
      <w:spacing w:before="80" w:after="80"/>
      <w:outlineLvl w:val="4"/>
    </w:pPr>
    <w:rPr>
      <w:rFonts w:eastAsia="Times New Roman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6C659E"/>
    <w:pPr>
      <w:keepNext/>
      <w:keepLines/>
      <w:spacing w:before="80" w:after="80"/>
      <w:outlineLvl w:val="5"/>
    </w:pPr>
    <w:rPr>
      <w:rFonts w:ascii="Open Sans Light" w:eastAsia="Times New Roman" w:hAnsi="Open Sans Light"/>
      <w:iCs/>
      <w:color w:val="797C8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0F8"/>
    <w:pPr>
      <w:keepNext/>
      <w:keepLines/>
      <w:outlineLvl w:val="6"/>
    </w:pPr>
    <w:rPr>
      <w:rFonts w:ascii="Open Sans Light" w:eastAsia="Times New Roman" w:hAnsi="Open Sans Light"/>
      <w:iCs/>
      <w:color w:val="5B5B5B"/>
    </w:rPr>
  </w:style>
  <w:style w:type="paragraph" w:styleId="Heading8">
    <w:name w:val="heading 8"/>
    <w:aliases w:val="Heading 8: tables"/>
    <w:basedOn w:val="Heading3"/>
    <w:next w:val="Normal"/>
    <w:link w:val="Heading8Char"/>
    <w:uiPriority w:val="9"/>
    <w:unhideWhenUsed/>
    <w:rsid w:val="006C659E"/>
    <w:pPr>
      <w:spacing w:before="160" w:after="160"/>
      <w:outlineLvl w:val="7"/>
    </w:pPr>
    <w:rPr>
      <w:color w:val="FFFFFF"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6C659E"/>
    <w:pPr>
      <w:keepNext/>
      <w:keepLines/>
      <w:spacing w:before="160" w:after="160"/>
      <w:outlineLvl w:val="8"/>
    </w:pPr>
    <w:rPr>
      <w:rFonts w:eastAsia="Times New Roman"/>
      <w:iCs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C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E8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44E80"/>
    <w:rPr>
      <w:rFonts w:ascii="Open Sans" w:hAnsi="Open Sans" w:cs="Open San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4E8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44E80"/>
    <w:rPr>
      <w:rFonts w:ascii="Open Sans" w:hAnsi="Open Sans" w:cs="Open Sans"/>
      <w:sz w:val="24"/>
      <w:szCs w:val="24"/>
    </w:rPr>
  </w:style>
  <w:style w:type="table" w:styleId="TableGrid">
    <w:name w:val="Table Grid"/>
    <w:basedOn w:val="TableNormal"/>
    <w:uiPriority w:val="39"/>
    <w:rsid w:val="00045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er level 2 Char"/>
    <w:link w:val="Heading1"/>
    <w:uiPriority w:val="1"/>
    <w:rsid w:val="00860255"/>
    <w:rPr>
      <w:rFonts w:ascii="Merriweather Light" w:hAnsi="Merriweather Light"/>
      <w:color w:val="000000" w:themeColor="text1"/>
      <w:sz w:val="44"/>
      <w:szCs w:val="44"/>
    </w:rPr>
  </w:style>
  <w:style w:type="paragraph" w:styleId="NoSpacing">
    <w:name w:val="No Spacing"/>
    <w:link w:val="NoSpacingChar"/>
    <w:uiPriority w:val="1"/>
    <w:qFormat/>
    <w:rsid w:val="00860255"/>
    <w:pPr>
      <w:ind w:left="851" w:right="851"/>
    </w:pPr>
    <w:rPr>
      <w:rFonts w:cs="Open Sans"/>
      <w:color w:val="252525"/>
      <w:szCs w:val="24"/>
      <w:lang w:eastAsia="en-US"/>
    </w:rPr>
  </w:style>
  <w:style w:type="paragraph" w:styleId="Title">
    <w:name w:val="Title"/>
    <w:aliases w:val="Title large right aligned"/>
    <w:basedOn w:val="Heading1"/>
    <w:next w:val="Normal"/>
    <w:link w:val="TitleChar"/>
    <w:uiPriority w:val="10"/>
    <w:rsid w:val="004A39BB"/>
    <w:pPr>
      <w:spacing w:before="520" w:after="520"/>
      <w:contextualSpacing/>
      <w:jc w:val="right"/>
    </w:pPr>
    <w:rPr>
      <w:spacing w:val="5"/>
      <w:kern w:val="28"/>
      <w:sz w:val="76"/>
      <w:szCs w:val="52"/>
    </w:rPr>
  </w:style>
  <w:style w:type="character" w:customStyle="1" w:styleId="TitleChar">
    <w:name w:val="Title Char"/>
    <w:aliases w:val="Title large right aligned Char"/>
    <w:link w:val="Title"/>
    <w:uiPriority w:val="10"/>
    <w:rsid w:val="004A39BB"/>
    <w:rPr>
      <w:rFonts w:ascii="Open Sans Light" w:eastAsia="Times New Roman" w:hAnsi="Open Sans Light" w:cs="Times New Roman"/>
      <w:bCs/>
      <w:color w:val="00B0F0"/>
      <w:spacing w:val="5"/>
      <w:kern w:val="28"/>
      <w:sz w:val="76"/>
      <w:szCs w:val="52"/>
    </w:rPr>
  </w:style>
  <w:style w:type="character" w:customStyle="1" w:styleId="Heading2Char">
    <w:name w:val="Heading 2 Char"/>
    <w:aliases w:val="Header level 3 Char"/>
    <w:link w:val="Heading2"/>
    <w:uiPriority w:val="1"/>
    <w:rsid w:val="00860255"/>
    <w:rPr>
      <w:rFonts w:ascii="Merriweather Light" w:hAnsi="Merriweather Light"/>
      <w:color w:val="000000" w:themeColor="text1"/>
      <w:sz w:val="32"/>
      <w:szCs w:val="32"/>
    </w:rPr>
  </w:style>
  <w:style w:type="character" w:customStyle="1" w:styleId="Heading3Char">
    <w:name w:val="Heading 3 Char"/>
    <w:link w:val="Heading3"/>
    <w:uiPriority w:val="1"/>
    <w:rsid w:val="00F343CC"/>
    <w:rPr>
      <w:rFonts w:eastAsia="Times New Roman" w:cs="Times New Roman"/>
      <w:b/>
      <w:bCs/>
      <w:color w:val="00AEEF"/>
      <w:sz w:val="24"/>
    </w:rPr>
  </w:style>
  <w:style w:type="character" w:customStyle="1" w:styleId="Heading4Char">
    <w:name w:val="Heading 4 Char"/>
    <w:aliases w:val="Header level 4 Char"/>
    <w:link w:val="Heading4"/>
    <w:uiPriority w:val="1"/>
    <w:rsid w:val="004E3E6E"/>
    <w:rPr>
      <w:rFonts w:ascii="Merriweather Light" w:hAnsi="Merriweather Light" w:cs="Open Sans Semibold"/>
      <w:color w:val="000000" w:themeColor="text1"/>
      <w:sz w:val="28"/>
    </w:rPr>
  </w:style>
  <w:style w:type="character" w:customStyle="1" w:styleId="Heading5Char">
    <w:name w:val="Heading 5 Char"/>
    <w:link w:val="Heading5"/>
    <w:uiPriority w:val="9"/>
    <w:rsid w:val="009B1C75"/>
    <w:rPr>
      <w:rFonts w:eastAsia="Times New Roman" w:cs="Times New Roman"/>
      <w:sz w:val="24"/>
    </w:rPr>
  </w:style>
  <w:style w:type="character" w:styleId="SubtleEmphasis">
    <w:name w:val="Subtle Emphasis"/>
    <w:uiPriority w:val="19"/>
    <w:rsid w:val="00302E32"/>
    <w:rPr>
      <w:i/>
      <w:iCs/>
      <w:color w:val="929292"/>
    </w:rPr>
  </w:style>
  <w:style w:type="paragraph" w:styleId="Quote">
    <w:name w:val="Quote"/>
    <w:basedOn w:val="Normal"/>
    <w:next w:val="Normal"/>
    <w:link w:val="QuoteChar"/>
    <w:uiPriority w:val="29"/>
    <w:qFormat/>
    <w:rsid w:val="004C03FA"/>
    <w:rPr>
      <w:rFonts w:ascii="Merriweather" w:hAnsi="Merriweather"/>
      <w:iCs/>
    </w:rPr>
  </w:style>
  <w:style w:type="character" w:customStyle="1" w:styleId="QuoteChar">
    <w:name w:val="Quote Char"/>
    <w:link w:val="Quote"/>
    <w:uiPriority w:val="29"/>
    <w:rsid w:val="004C03FA"/>
    <w:rPr>
      <w:rFonts w:ascii="Merriweather" w:hAnsi="Merriweather"/>
      <w:iCs/>
    </w:rPr>
  </w:style>
  <w:style w:type="paragraph" w:customStyle="1" w:styleId="Documentsubtitle">
    <w:name w:val="Document subtitle"/>
    <w:basedOn w:val="Normal"/>
    <w:rsid w:val="006F61B1"/>
    <w:rPr>
      <w:rFonts w:ascii="Open Sans Light" w:hAnsi="Open Sans Light" w:cs="Open Sans Light"/>
      <w:color w:val="595959" w:themeColor="text1" w:themeTint="A6"/>
      <w:sz w:val="44"/>
      <w:szCs w:val="44"/>
    </w:rPr>
  </w:style>
  <w:style w:type="paragraph" w:customStyle="1" w:styleId="StyleHeading3Before0ptLinespacingsingle">
    <w:name w:val="Style Heading 3 + Before:  0 pt Line spacing:  single"/>
    <w:basedOn w:val="Heading3"/>
    <w:uiPriority w:val="19"/>
    <w:rsid w:val="002C7F19"/>
    <w:pPr>
      <w:spacing w:line="240" w:lineRule="auto"/>
    </w:pPr>
  </w:style>
  <w:style w:type="paragraph" w:customStyle="1" w:styleId="Heading3rightaligned">
    <w:name w:val="Heading 3 right aligned"/>
    <w:basedOn w:val="Heading3"/>
    <w:next w:val="Normal"/>
    <w:semiHidden/>
    <w:qFormat/>
    <w:rsid w:val="002C7F19"/>
    <w:pPr>
      <w:spacing w:before="0" w:line="240" w:lineRule="auto"/>
      <w:jc w:val="right"/>
    </w:pPr>
  </w:style>
  <w:style w:type="paragraph" w:customStyle="1" w:styleId="StyleHeading3Before0ptLinespacingsingle1">
    <w:name w:val="Style Heading 3 + Before:  0 pt Line spacing:  single1"/>
    <w:basedOn w:val="Heading3"/>
    <w:next w:val="Normal"/>
    <w:uiPriority w:val="19"/>
    <w:rsid w:val="002C7F19"/>
    <w:pPr>
      <w:spacing w:before="0" w:line="240" w:lineRule="auto"/>
      <w:jc w:val="right"/>
    </w:pPr>
  </w:style>
  <w:style w:type="character" w:customStyle="1" w:styleId="Heading6Char">
    <w:name w:val="Heading 6 Char"/>
    <w:link w:val="Heading6"/>
    <w:uiPriority w:val="9"/>
    <w:rsid w:val="006C659E"/>
    <w:rPr>
      <w:rFonts w:ascii="Open Sans Light" w:eastAsia="Times New Roman" w:hAnsi="Open Sans Light" w:cs="Times New Roman"/>
      <w:iCs/>
      <w:color w:val="797C82"/>
    </w:rPr>
  </w:style>
  <w:style w:type="character" w:customStyle="1" w:styleId="Heading7Char">
    <w:name w:val="Heading 7 Char"/>
    <w:link w:val="Heading7"/>
    <w:uiPriority w:val="9"/>
    <w:rsid w:val="001230F8"/>
    <w:rPr>
      <w:rFonts w:ascii="Open Sans Light" w:eastAsia="Times New Roman" w:hAnsi="Open Sans Light" w:cs="Times New Roman"/>
      <w:iCs/>
      <w:color w:val="5B5B5B"/>
    </w:rPr>
  </w:style>
  <w:style w:type="character" w:customStyle="1" w:styleId="Heading8Char">
    <w:name w:val="Heading 8 Char"/>
    <w:aliases w:val="Heading 8: tables Char"/>
    <w:link w:val="Heading8"/>
    <w:uiPriority w:val="9"/>
    <w:rsid w:val="006C659E"/>
    <w:rPr>
      <w:rFonts w:ascii="Open Sans" w:eastAsia="Times New Roman" w:hAnsi="Open Sans" w:cs="Times New Roman"/>
      <w:b/>
      <w:bCs/>
      <w:color w:val="FFFFFF"/>
      <w:szCs w:val="20"/>
    </w:rPr>
  </w:style>
  <w:style w:type="character" w:customStyle="1" w:styleId="Heading9Char">
    <w:name w:val="Heading 9 Char"/>
    <w:link w:val="Heading9"/>
    <w:uiPriority w:val="9"/>
    <w:rsid w:val="006C659E"/>
    <w:rPr>
      <w:rFonts w:eastAsia="Times New Roman" w:cs="Times New Roman"/>
      <w:iCs/>
      <w:color w:val="FFFFFF"/>
      <w:sz w:val="24"/>
      <w:szCs w:val="20"/>
    </w:rPr>
  </w:style>
  <w:style w:type="paragraph" w:styleId="ListParagraph">
    <w:name w:val="List Paragraph"/>
    <w:aliases w:val="List Paragraph bullet 1st level"/>
    <w:basedOn w:val="Normal"/>
    <w:link w:val="ListParagraphChar"/>
    <w:uiPriority w:val="34"/>
    <w:qFormat/>
    <w:rsid w:val="004C03FA"/>
    <w:pPr>
      <w:numPr>
        <w:numId w:val="1"/>
      </w:numPr>
      <w:spacing w:after="80"/>
    </w:pPr>
  </w:style>
  <w:style w:type="paragraph" w:customStyle="1" w:styleId="Bulletlistsecondlevel">
    <w:name w:val="Bullet list (second level)"/>
    <w:basedOn w:val="ListParagraph"/>
    <w:uiPriority w:val="4"/>
    <w:qFormat/>
    <w:rsid w:val="006B7FA5"/>
    <w:pPr>
      <w:numPr>
        <w:numId w:val="2"/>
      </w:numPr>
      <w:spacing w:after="0" w:line="240" w:lineRule="auto"/>
      <w:ind w:left="1843" w:hanging="284"/>
    </w:pPr>
  </w:style>
  <w:style w:type="character" w:styleId="Strong">
    <w:name w:val="Strong"/>
    <w:aliases w:val="Titles for charts graphs figs or tables"/>
    <w:uiPriority w:val="22"/>
    <w:rsid w:val="00D56E2A"/>
    <w:rPr>
      <w:rFonts w:ascii="Open Sans" w:eastAsia="Times New Roman" w:hAnsi="Open Sans" w:cs="Times New Roman"/>
      <w:b w:val="0"/>
      <w:bCs/>
      <w:iCs/>
      <w:color w:val="42454F"/>
      <w:sz w:val="24"/>
    </w:rPr>
  </w:style>
  <w:style w:type="paragraph" w:customStyle="1" w:styleId="StyleHeading8Heading8tables11ptBackground1Centered">
    <w:name w:val="Style Heading 8Heading 8: tables + 11 pt Background 1 Centered ..."/>
    <w:basedOn w:val="Heading8"/>
    <w:uiPriority w:val="19"/>
    <w:rsid w:val="001E0379"/>
    <w:pPr>
      <w:spacing w:line="240" w:lineRule="auto"/>
      <w:jc w:val="center"/>
    </w:pPr>
  </w:style>
  <w:style w:type="paragraph" w:customStyle="1" w:styleId="numberedheading1report">
    <w:name w:val="numbered heading1 report"/>
    <w:basedOn w:val="Heading2"/>
    <w:uiPriority w:val="19"/>
    <w:rsid w:val="00366833"/>
  </w:style>
  <w:style w:type="paragraph" w:customStyle="1" w:styleId="StyleStyleHeading3Before0ptLinespacingsingleRight">
    <w:name w:val="Style Style Heading 3 + Before:  0 pt Line spacing:  single + Right"/>
    <w:basedOn w:val="StyleHeading3Before0ptLinespacingsingle"/>
    <w:uiPriority w:val="19"/>
    <w:rsid w:val="00366833"/>
    <w:pPr>
      <w:jc w:val="right"/>
    </w:pPr>
  </w:style>
  <w:style w:type="paragraph" w:customStyle="1" w:styleId="heading9tables">
    <w:name w:val="heading 9 tables"/>
    <w:basedOn w:val="Heading8"/>
    <w:uiPriority w:val="19"/>
    <w:rsid w:val="00366833"/>
    <w:pPr>
      <w:spacing w:line="240" w:lineRule="auto"/>
    </w:pPr>
    <w:rPr>
      <w:b w:val="0"/>
      <w:sz w:val="24"/>
    </w:rPr>
  </w:style>
  <w:style w:type="character" w:styleId="Emphasis">
    <w:name w:val="Emphasis"/>
    <w:aliases w:val="links"/>
    <w:uiPriority w:val="20"/>
    <w:qFormat/>
    <w:rsid w:val="00EE7184"/>
    <w:rPr>
      <w:rFonts w:ascii="Open Sans" w:hAnsi="Open Sans"/>
      <w:b w:val="0"/>
      <w:i w:val="0"/>
      <w:iCs/>
      <w:color w:val="006BA3"/>
      <w:sz w:val="22"/>
      <w:u w:val="single"/>
    </w:rPr>
  </w:style>
  <w:style w:type="paragraph" w:customStyle="1" w:styleId="Captionsandsourceinformation">
    <w:name w:val="Captions and source information"/>
    <w:basedOn w:val="Normal"/>
    <w:next w:val="Normal"/>
    <w:uiPriority w:val="5"/>
    <w:qFormat/>
    <w:rsid w:val="00FF0C6D"/>
    <w:rPr>
      <w:sz w:val="16"/>
    </w:rPr>
  </w:style>
  <w:style w:type="paragraph" w:customStyle="1" w:styleId="DocumentTitle">
    <w:name w:val="Document Title"/>
    <w:next w:val="Normal"/>
    <w:qFormat/>
    <w:rsid w:val="00B46D6F"/>
    <w:pPr>
      <w:spacing w:after="80"/>
      <w:ind w:left="851" w:right="851"/>
    </w:pPr>
    <w:rPr>
      <w:rFonts w:ascii="Merriweather Light" w:hAnsi="Merriweather Light"/>
      <w:color w:val="006842"/>
      <w:sz w:val="76"/>
      <w:szCs w:val="76"/>
    </w:rPr>
  </w:style>
  <w:style w:type="paragraph" w:customStyle="1" w:styleId="NumberListHeader">
    <w:name w:val="Number List Header"/>
    <w:basedOn w:val="Normal"/>
    <w:link w:val="NumberListHeaderChar"/>
    <w:uiPriority w:val="2"/>
    <w:qFormat/>
    <w:rsid w:val="006B7FA5"/>
    <w:pPr>
      <w:numPr>
        <w:numId w:val="3"/>
      </w:numPr>
      <w:spacing w:before="240" w:after="80"/>
      <w:ind w:left="1571"/>
      <w:contextualSpacing/>
    </w:pPr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860255"/>
    <w:rPr>
      <w:rFonts w:cs="Open Sans"/>
      <w:color w:val="252525"/>
      <w:szCs w:val="24"/>
      <w:lang w:eastAsia="en-US"/>
    </w:rPr>
  </w:style>
  <w:style w:type="character" w:customStyle="1" w:styleId="ListParagraphChar">
    <w:name w:val="List Paragraph Char"/>
    <w:aliases w:val="List Paragraph bullet 1st level Char"/>
    <w:basedOn w:val="DefaultParagraphFont"/>
    <w:link w:val="ListParagraph"/>
    <w:uiPriority w:val="34"/>
    <w:rsid w:val="00AD0B3E"/>
    <w:rPr>
      <w:color w:val="252525"/>
      <w:sz w:val="22"/>
      <w:szCs w:val="22"/>
      <w:lang w:eastAsia="en-US"/>
    </w:rPr>
  </w:style>
  <w:style w:type="character" w:customStyle="1" w:styleId="NumberListHeaderChar">
    <w:name w:val="Number List Header Char"/>
    <w:basedOn w:val="ListParagraphChar"/>
    <w:link w:val="NumberListHeader"/>
    <w:uiPriority w:val="2"/>
    <w:rsid w:val="006B7FA5"/>
    <w:rPr>
      <w:rFonts w:eastAsia="Times New Roman"/>
      <w:color w:val="000000" w:themeColor="text1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12116"/>
    <w:rPr>
      <w:color w:val="808080"/>
    </w:rPr>
  </w:style>
  <w:style w:type="paragraph" w:customStyle="1" w:styleId="StyleNumberListHeaderBefore12ptAfter0ptLinespaci">
    <w:name w:val="Style Number List Header + Before:  12 pt After:  0 pt Line spaci..."/>
    <w:basedOn w:val="NumberListHeader"/>
    <w:rsid w:val="00421A99"/>
  </w:style>
  <w:style w:type="character" w:styleId="Hyperlink">
    <w:name w:val="Hyperlink"/>
    <w:basedOn w:val="DefaultParagraphFont"/>
    <w:uiPriority w:val="99"/>
    <w:unhideWhenUsed/>
    <w:rsid w:val="006B7FA5"/>
    <w:rPr>
      <w:color w:val="0563C1" w:themeColor="hyperlink"/>
      <w:u w:val="single"/>
    </w:rPr>
  </w:style>
  <w:style w:type="paragraph" w:customStyle="1" w:styleId="Bulletlist">
    <w:name w:val="Bullet list"/>
    <w:basedOn w:val="ListParagraph"/>
    <w:uiPriority w:val="2"/>
    <w:qFormat/>
    <w:rsid w:val="00860255"/>
    <w:pPr>
      <w:numPr>
        <w:numId w:val="4"/>
      </w:numPr>
      <w:spacing w:after="160" w:line="240" w:lineRule="auto"/>
      <w:ind w:left="1491" w:hanging="357"/>
      <w:contextualSpacing/>
    </w:pPr>
  </w:style>
  <w:style w:type="paragraph" w:customStyle="1" w:styleId="address">
    <w:name w:val="address"/>
    <w:rsid w:val="007A782A"/>
    <w:pPr>
      <w:tabs>
        <w:tab w:val="left" w:pos="170"/>
      </w:tabs>
    </w:pPr>
    <w:rPr>
      <w:rFonts w:ascii="Arial" w:eastAsia="Times New Roman" w:hAnsi="Arial"/>
      <w:sz w:val="18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F5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36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6C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C6C4F"/>
    <w:pPr>
      <w:spacing w:after="0" w:line="240" w:lineRule="auto"/>
    </w:pPr>
    <w:rPr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rsid w:val="004C6C4F"/>
    <w:rPr>
      <w:sz w:val="20"/>
    </w:rPr>
  </w:style>
  <w:style w:type="table" w:customStyle="1" w:styleId="TableGrid3">
    <w:name w:val="Table Grid3"/>
    <w:basedOn w:val="TableNormal"/>
    <w:next w:val="TableGrid"/>
    <w:uiPriority w:val="39"/>
    <w:rsid w:val="00CB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fprod.tca\shared_folders\office-templates\Primary-Blue-Letterhead-Slim-Wor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D5D69-3BC5-41AA-AA24-0C7D7FC5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Primary-Blue-Letterhead-Slim-Word-Template.dotx</Template>
  <TotalTime>1</TotalTime>
  <Pages>7</Pages>
  <Words>1131</Words>
  <Characters>6518</Characters>
  <Application>Microsoft Office Word</Application>
  <DocSecurity>0</DocSecurity>
  <Lines>296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- sensitive 2019</vt:lpstr>
    </vt:vector>
  </TitlesOfParts>
  <Company>The Coal Authority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sensitive 2019</dc:title>
  <dc:subject/>
  <dc:creator>Valacia Effah</dc:creator>
  <cp:keywords/>
  <cp:lastModifiedBy>Yvonne Hackwell</cp:lastModifiedBy>
  <cp:revision>2</cp:revision>
  <dcterms:created xsi:type="dcterms:W3CDTF">2026-05-22T16:23:00Z</dcterms:created>
  <dcterms:modified xsi:type="dcterms:W3CDTF">2026-05-22T16:23:00Z</dcterms:modified>
</cp:coreProperties>
</file>