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85D8" w14:textId="1A9FBAE4" w:rsidR="00621253" w:rsidRDefault="00911FE6">
      <w:pPr>
        <w:rPr>
          <w:rFonts w:ascii="Arial" w:hAnsi="Arial" w:cs="Arial"/>
          <w:b/>
          <w:color w:val="00B0F0"/>
          <w:sz w:val="22"/>
          <w:szCs w:val="22"/>
        </w:rPr>
      </w:pPr>
      <w:r>
        <w:rPr>
          <w:rFonts w:ascii="Open Sans Light" w:hAnsi="Open Sans Light" w:cs="Open Sans Light"/>
          <w:noProof/>
        </w:rPr>
        <w:drawing>
          <wp:anchor distT="0" distB="0" distL="114300" distR="114300" simplePos="0" relativeHeight="251659264" behindDoc="0" locked="0" layoutInCell="1" allowOverlap="1" wp14:anchorId="7CD173F9" wp14:editId="60F38654">
            <wp:simplePos x="0" y="0"/>
            <wp:positionH relativeFrom="margin">
              <wp:align>left</wp:align>
            </wp:positionH>
            <wp:positionV relativeFrom="paragraph">
              <wp:posOffset>-724535</wp:posOffset>
            </wp:positionV>
            <wp:extent cx="1551600" cy="1422000"/>
            <wp:effectExtent l="0" t="0" r="0" b="6985"/>
            <wp:wrapNone/>
            <wp:docPr id="4" name="Picture 4" descr="A black and white logo with a lion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 with a lion and a shiel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9626D" w14:textId="77777777" w:rsidR="00621253" w:rsidRDefault="00621253">
      <w:pPr>
        <w:rPr>
          <w:rFonts w:ascii="Arial" w:hAnsi="Arial" w:cs="Arial"/>
          <w:b/>
          <w:color w:val="00B0F0"/>
          <w:sz w:val="22"/>
          <w:szCs w:val="22"/>
        </w:rPr>
      </w:pPr>
    </w:p>
    <w:p w14:paraId="0301A780" w14:textId="77777777" w:rsidR="00621253" w:rsidRDefault="00621253">
      <w:pPr>
        <w:rPr>
          <w:rFonts w:ascii="Arial" w:hAnsi="Arial" w:cs="Arial"/>
          <w:b/>
          <w:color w:val="00B0F0"/>
          <w:sz w:val="22"/>
          <w:szCs w:val="22"/>
        </w:rPr>
      </w:pPr>
    </w:p>
    <w:p w14:paraId="718379F1" w14:textId="77777777" w:rsidR="00621253" w:rsidRDefault="00621253">
      <w:pPr>
        <w:rPr>
          <w:rFonts w:ascii="Arial" w:hAnsi="Arial" w:cs="Arial"/>
          <w:b/>
          <w:color w:val="00B0F0"/>
          <w:sz w:val="22"/>
          <w:szCs w:val="22"/>
        </w:rPr>
      </w:pPr>
    </w:p>
    <w:p w14:paraId="5BEA0558" w14:textId="77777777" w:rsidR="00621253" w:rsidRDefault="00621253">
      <w:pPr>
        <w:rPr>
          <w:rFonts w:ascii="Arial" w:hAnsi="Arial" w:cs="Arial"/>
          <w:b/>
          <w:color w:val="00B0F0"/>
          <w:sz w:val="22"/>
          <w:szCs w:val="22"/>
        </w:rPr>
      </w:pPr>
    </w:p>
    <w:p w14:paraId="3BDBD603" w14:textId="77777777" w:rsidR="001609B7" w:rsidRPr="001609B7" w:rsidRDefault="00D92684" w:rsidP="001609B7">
      <w:pPr>
        <w:rPr>
          <w:rFonts w:ascii="Open Sans" w:hAnsi="Open Sans" w:cs="Open Sans"/>
          <w:sz w:val="22"/>
          <w:szCs w:val="22"/>
        </w:rPr>
      </w:pPr>
      <w:r w:rsidRPr="006258BA">
        <w:rPr>
          <w:rFonts w:ascii="Merriweather" w:hAnsi="Merriweather" w:cs="Open Sans"/>
          <w:b/>
          <w:color w:val="005595"/>
          <w:sz w:val="26"/>
          <w:szCs w:val="26"/>
        </w:rPr>
        <w:t xml:space="preserve">Job </w:t>
      </w:r>
      <w:r w:rsidR="11F3AC2A" w:rsidRPr="006258BA">
        <w:rPr>
          <w:rFonts w:ascii="Merriweather" w:hAnsi="Merriweather" w:cs="Open Sans"/>
          <w:b/>
          <w:color w:val="005595"/>
          <w:sz w:val="26"/>
          <w:szCs w:val="26"/>
        </w:rPr>
        <w:t>Title:</w:t>
      </w:r>
      <w:r w:rsidR="11F3AC2A" w:rsidRPr="006258BA">
        <w:rPr>
          <w:rFonts w:ascii="Open Sans" w:hAnsi="Open Sans" w:cs="Open Sans"/>
          <w:b/>
          <w:bCs/>
          <w:color w:val="0070C0"/>
          <w:sz w:val="26"/>
          <w:szCs w:val="26"/>
        </w:rPr>
        <w:t xml:space="preserve"> </w:t>
      </w:r>
      <w:r>
        <w:tab/>
      </w:r>
      <w:r>
        <w:tab/>
      </w:r>
      <w:r w:rsidR="00DC72BE" w:rsidRPr="2E271D31">
        <w:rPr>
          <w:rFonts w:ascii="Open Sans" w:hAnsi="Open Sans" w:cs="Open Sans"/>
          <w:sz w:val="22"/>
          <w:szCs w:val="22"/>
        </w:rPr>
        <w:t xml:space="preserve">Project Manager </w:t>
      </w:r>
      <w:r w:rsidR="00A73411">
        <w:rPr>
          <w:rFonts w:ascii="Open Sans" w:hAnsi="Open Sans" w:cs="Open Sans"/>
          <w:sz w:val="22"/>
          <w:szCs w:val="22"/>
        </w:rPr>
        <w:t>(Wales)</w:t>
      </w:r>
      <w:r w:rsidR="001609B7">
        <w:rPr>
          <w:rFonts w:ascii="Open Sans" w:hAnsi="Open Sans" w:cs="Open Sans"/>
          <w:sz w:val="22"/>
          <w:szCs w:val="22"/>
        </w:rPr>
        <w:t xml:space="preserve"> - </w:t>
      </w:r>
      <w:r w:rsidR="001609B7" w:rsidRPr="001609B7">
        <w:rPr>
          <w:rFonts w:ascii="Open Sans" w:hAnsi="Open Sans" w:cs="Open Sans"/>
          <w:sz w:val="22"/>
          <w:szCs w:val="22"/>
          <w:lang w:val="cy-GB"/>
        </w:rPr>
        <w:t>Rheolwr Prosiect (Cymru)</w:t>
      </w:r>
    </w:p>
    <w:p w14:paraId="7BAE1125" w14:textId="77777777" w:rsidR="001609B7" w:rsidRPr="001609B7" w:rsidRDefault="4DFFE461" w:rsidP="001609B7">
      <w:pPr>
        <w:rPr>
          <w:rFonts w:ascii="Open Sans" w:hAnsi="Open Sans" w:cs="Open Sans"/>
          <w:sz w:val="22"/>
          <w:szCs w:val="22"/>
        </w:rPr>
      </w:pPr>
      <w:r w:rsidRPr="006258BA">
        <w:rPr>
          <w:rFonts w:ascii="Merriweather" w:hAnsi="Merriweather" w:cs="Open Sans"/>
          <w:b/>
          <w:color w:val="005595"/>
          <w:sz w:val="26"/>
          <w:szCs w:val="26"/>
        </w:rPr>
        <w:t>Department</w:t>
      </w:r>
      <w:r w:rsidRPr="006258BA">
        <w:rPr>
          <w:rFonts w:ascii="Open Sans" w:hAnsi="Open Sans" w:cs="Open Sans"/>
          <w:b/>
          <w:bCs/>
          <w:color w:val="0070C0"/>
          <w:sz w:val="26"/>
          <w:szCs w:val="26"/>
        </w:rPr>
        <w:t xml:space="preserve">: </w:t>
      </w:r>
      <w:r w:rsidR="00D92684">
        <w:tab/>
      </w:r>
      <w:r w:rsidR="00DC72BE" w:rsidRPr="2E271D31">
        <w:rPr>
          <w:rFonts w:ascii="Open Sans" w:hAnsi="Open Sans" w:cs="Open Sans"/>
          <w:sz w:val="22"/>
          <w:szCs w:val="22"/>
        </w:rPr>
        <w:t xml:space="preserve">Environment </w:t>
      </w:r>
      <w:r w:rsidR="001609B7">
        <w:rPr>
          <w:rFonts w:ascii="Open Sans" w:hAnsi="Open Sans" w:cs="Open Sans"/>
          <w:sz w:val="22"/>
          <w:szCs w:val="22"/>
        </w:rPr>
        <w:t xml:space="preserve">- </w:t>
      </w:r>
      <w:r w:rsidR="001609B7" w:rsidRPr="001609B7">
        <w:rPr>
          <w:rFonts w:ascii="Open Sans" w:hAnsi="Open Sans" w:cs="Open Sans"/>
          <w:sz w:val="22"/>
          <w:szCs w:val="22"/>
          <w:lang w:val="cy-GB"/>
        </w:rPr>
        <w:t>Amgylchedd</w:t>
      </w:r>
    </w:p>
    <w:p w14:paraId="5FD4B366" w14:textId="77777777" w:rsidR="001609B7" w:rsidRPr="001609B7" w:rsidRDefault="45A0F828" w:rsidP="001E79F4">
      <w:pPr>
        <w:ind w:left="2160" w:hanging="2160"/>
        <w:rPr>
          <w:rFonts w:ascii="Open Sans" w:hAnsi="Open Sans" w:cs="Open Sans"/>
          <w:sz w:val="22"/>
          <w:szCs w:val="22"/>
        </w:rPr>
      </w:pPr>
      <w:r w:rsidRPr="006258BA">
        <w:rPr>
          <w:rFonts w:ascii="Merriweather" w:hAnsi="Merriweather" w:cs="Open Sans"/>
          <w:b/>
          <w:color w:val="005595"/>
          <w:sz w:val="26"/>
          <w:szCs w:val="26"/>
        </w:rPr>
        <w:t>Reports</w:t>
      </w:r>
      <w:r w:rsidRPr="006258BA">
        <w:rPr>
          <w:rFonts w:ascii="Open Sans" w:hAnsi="Open Sans" w:cs="Open Sans"/>
          <w:b/>
          <w:bCs/>
          <w:color w:val="0070C0"/>
          <w:sz w:val="26"/>
          <w:szCs w:val="26"/>
        </w:rPr>
        <w:t xml:space="preserve"> </w:t>
      </w:r>
      <w:r w:rsidRPr="006258BA">
        <w:rPr>
          <w:rFonts w:ascii="Merriweather" w:hAnsi="Merriweather" w:cs="Open Sans"/>
          <w:b/>
          <w:color w:val="005595"/>
          <w:sz w:val="26"/>
          <w:szCs w:val="26"/>
        </w:rPr>
        <w:t>to</w:t>
      </w:r>
      <w:r w:rsidR="7E7B43AB" w:rsidRPr="006258BA">
        <w:rPr>
          <w:rFonts w:ascii="Open Sans" w:hAnsi="Open Sans" w:cs="Open Sans"/>
          <w:color w:val="0070C0"/>
          <w:sz w:val="26"/>
          <w:szCs w:val="26"/>
        </w:rPr>
        <w:t>:</w:t>
      </w:r>
      <w:r w:rsidR="00D92684" w:rsidRPr="006258BA">
        <w:rPr>
          <w:color w:val="0070C0"/>
        </w:rPr>
        <w:tab/>
      </w:r>
      <w:r w:rsidR="2DE483DD" w:rsidRPr="753079DF">
        <w:rPr>
          <w:rFonts w:ascii="Open Sans" w:hAnsi="Open Sans" w:cs="Open Sans"/>
          <w:sz w:val="22"/>
          <w:szCs w:val="22"/>
        </w:rPr>
        <w:t xml:space="preserve">Programme </w:t>
      </w:r>
      <w:r w:rsidR="7BF23357" w:rsidRPr="753079DF">
        <w:rPr>
          <w:rFonts w:ascii="Open Sans" w:hAnsi="Open Sans" w:cs="Open Sans"/>
          <w:sz w:val="22"/>
          <w:szCs w:val="22"/>
        </w:rPr>
        <w:t xml:space="preserve">Lead – </w:t>
      </w:r>
      <w:r w:rsidR="006258BA">
        <w:rPr>
          <w:rFonts w:ascii="Open Sans" w:hAnsi="Open Sans" w:cs="Open Sans"/>
          <w:sz w:val="22"/>
          <w:szCs w:val="22"/>
        </w:rPr>
        <w:t>Wales</w:t>
      </w:r>
      <w:r w:rsidR="7BF23357" w:rsidRPr="753079DF">
        <w:rPr>
          <w:rFonts w:ascii="Open Sans" w:hAnsi="Open Sans" w:cs="Open Sans"/>
          <w:sz w:val="22"/>
          <w:szCs w:val="22"/>
        </w:rPr>
        <w:t xml:space="preserve"> Metal Mines</w:t>
      </w:r>
      <w:r w:rsidR="078CD6C9" w:rsidRPr="753079DF">
        <w:rPr>
          <w:rFonts w:ascii="Open Sans" w:hAnsi="Open Sans" w:cs="Open Sans"/>
          <w:sz w:val="22"/>
          <w:szCs w:val="22"/>
        </w:rPr>
        <w:t xml:space="preserve"> </w:t>
      </w:r>
      <w:r w:rsidR="001609B7">
        <w:rPr>
          <w:rFonts w:ascii="Open Sans" w:hAnsi="Open Sans" w:cs="Open Sans"/>
          <w:sz w:val="22"/>
          <w:szCs w:val="22"/>
        </w:rPr>
        <w:t xml:space="preserve">- </w:t>
      </w:r>
      <w:r w:rsidR="001609B7" w:rsidRPr="001609B7">
        <w:rPr>
          <w:rFonts w:ascii="Open Sans" w:hAnsi="Open Sans" w:cs="Open Sans"/>
          <w:sz w:val="22"/>
          <w:szCs w:val="22"/>
          <w:lang w:val="cy-GB"/>
        </w:rPr>
        <w:t xml:space="preserve">Arweinydd Rhaglen – Mwyngloddiau Metel </w:t>
      </w:r>
      <w:r w:rsidR="006258BA">
        <w:rPr>
          <w:rFonts w:ascii="Open Sans" w:hAnsi="Open Sans" w:cs="Open Sans"/>
          <w:sz w:val="22"/>
          <w:szCs w:val="22"/>
          <w:lang w:val="cy-GB"/>
        </w:rPr>
        <w:t>Gymru</w:t>
      </w:r>
    </w:p>
    <w:p w14:paraId="7DF32CBD" w14:textId="77777777" w:rsidR="001609B7" w:rsidRPr="001609B7" w:rsidRDefault="00D92684" w:rsidP="001609B7">
      <w:pPr>
        <w:ind w:left="2160" w:hanging="2160"/>
        <w:rPr>
          <w:rFonts w:ascii="Open Sans" w:hAnsi="Open Sans" w:cs="Open Sans"/>
          <w:sz w:val="22"/>
          <w:szCs w:val="22"/>
        </w:rPr>
      </w:pPr>
      <w:r w:rsidRPr="006258BA">
        <w:rPr>
          <w:rFonts w:ascii="Merriweather" w:hAnsi="Merriweather" w:cs="Open Sans"/>
          <w:b/>
          <w:color w:val="005595"/>
          <w:sz w:val="26"/>
          <w:szCs w:val="26"/>
        </w:rPr>
        <w:t>Direct</w:t>
      </w:r>
      <w:r w:rsidRPr="006258BA">
        <w:rPr>
          <w:rFonts w:ascii="Open Sans" w:hAnsi="Open Sans" w:cs="Open Sans"/>
          <w:b/>
          <w:bCs/>
          <w:color w:val="0070C0"/>
          <w:sz w:val="26"/>
          <w:szCs w:val="26"/>
        </w:rPr>
        <w:t xml:space="preserve"> </w:t>
      </w:r>
      <w:r w:rsidR="53CF2C8D" w:rsidRPr="006258BA">
        <w:rPr>
          <w:rFonts w:ascii="Merriweather" w:hAnsi="Merriweather" w:cs="Open Sans"/>
          <w:b/>
          <w:color w:val="005595"/>
          <w:sz w:val="26"/>
          <w:szCs w:val="26"/>
        </w:rPr>
        <w:t>Reports</w:t>
      </w:r>
      <w:r w:rsidR="53CF2C8D" w:rsidRPr="006258BA">
        <w:rPr>
          <w:rFonts w:ascii="Open Sans" w:hAnsi="Open Sans" w:cs="Open Sans"/>
          <w:b/>
          <w:bCs/>
          <w:color w:val="0070C0"/>
          <w:sz w:val="26"/>
          <w:szCs w:val="26"/>
        </w:rPr>
        <w:t xml:space="preserve">: </w:t>
      </w:r>
      <w:r w:rsidR="00D22F7B">
        <w:rPr>
          <w:rFonts w:ascii="Open Sans" w:hAnsi="Open Sans" w:cs="Open Sans"/>
          <w:b/>
          <w:bCs/>
          <w:color w:val="00B0F0"/>
          <w:sz w:val="26"/>
          <w:szCs w:val="26"/>
        </w:rPr>
        <w:tab/>
      </w:r>
      <w:r w:rsidR="00DC72BE" w:rsidRPr="2E271D31">
        <w:rPr>
          <w:rFonts w:ascii="Open Sans" w:hAnsi="Open Sans" w:cs="Open Sans"/>
          <w:sz w:val="22"/>
          <w:szCs w:val="22"/>
        </w:rPr>
        <w:t xml:space="preserve">None </w:t>
      </w:r>
      <w:r w:rsidR="001609B7">
        <w:rPr>
          <w:rFonts w:ascii="Open Sans" w:hAnsi="Open Sans" w:cs="Open Sans"/>
          <w:sz w:val="22"/>
          <w:szCs w:val="22"/>
        </w:rPr>
        <w:t xml:space="preserve">- </w:t>
      </w:r>
      <w:r w:rsidR="001609B7" w:rsidRPr="001609B7">
        <w:rPr>
          <w:rFonts w:ascii="Open Sans" w:hAnsi="Open Sans" w:cs="Open Sans"/>
          <w:sz w:val="22"/>
          <w:szCs w:val="22"/>
          <w:lang w:val="cy-GB"/>
        </w:rPr>
        <w:t>Dim</w:t>
      </w:r>
    </w:p>
    <w:p w14:paraId="750842F2" w14:textId="77777777" w:rsidR="00BE5C0A" w:rsidRPr="00CE0A84" w:rsidRDefault="47032BCD" w:rsidP="00AD65D6">
      <w:pPr>
        <w:ind w:left="2160" w:hanging="2160"/>
        <w:rPr>
          <w:rFonts w:ascii="Open Sans" w:hAnsi="Open Sans" w:cs="Open Sans"/>
          <w:sz w:val="22"/>
          <w:szCs w:val="22"/>
        </w:rPr>
      </w:pPr>
      <w:r w:rsidRPr="006258BA">
        <w:rPr>
          <w:rFonts w:ascii="Merriweather" w:hAnsi="Merriweather" w:cs="Open Sans"/>
          <w:b/>
          <w:color w:val="005595"/>
          <w:sz w:val="26"/>
          <w:szCs w:val="26"/>
        </w:rPr>
        <w:t>Grade</w:t>
      </w:r>
      <w:r w:rsidRPr="006258BA">
        <w:rPr>
          <w:rFonts w:ascii="Open Sans" w:hAnsi="Open Sans" w:cs="Open Sans"/>
          <w:b/>
          <w:bCs/>
          <w:color w:val="0070C0"/>
          <w:sz w:val="26"/>
          <w:szCs w:val="26"/>
        </w:rPr>
        <w:t xml:space="preserve">: </w:t>
      </w:r>
      <w:r w:rsidR="00D22F7B">
        <w:rPr>
          <w:rFonts w:ascii="Open Sans" w:hAnsi="Open Sans" w:cs="Open Sans"/>
          <w:b/>
          <w:bCs/>
          <w:color w:val="00B0F0"/>
          <w:sz w:val="26"/>
          <w:szCs w:val="26"/>
        </w:rPr>
        <w:tab/>
      </w:r>
      <w:r w:rsidR="00BE5C0A" w:rsidRPr="2E271D31">
        <w:rPr>
          <w:rFonts w:ascii="Open Sans" w:hAnsi="Open Sans" w:cs="Open Sans"/>
          <w:sz w:val="22"/>
          <w:szCs w:val="22"/>
        </w:rPr>
        <w:t>5</w:t>
      </w:r>
    </w:p>
    <w:p w14:paraId="58FD3A85" w14:textId="77777777" w:rsidR="00D92684" w:rsidRPr="00CE0A84" w:rsidRDefault="00D92684">
      <w:pPr>
        <w:rPr>
          <w:rFonts w:ascii="Open Sans" w:hAnsi="Open Sans" w:cs="Open Sans"/>
          <w:b/>
          <w:sz w:val="22"/>
          <w:szCs w:val="22"/>
        </w:rPr>
      </w:pPr>
    </w:p>
    <w:p w14:paraId="05BADCDB" w14:textId="77777777" w:rsidR="00C8649C" w:rsidRDefault="00C8649C" w:rsidP="00C8649C">
      <w:pPr>
        <w:rPr>
          <w:rFonts w:ascii="Open Sans" w:hAnsi="Open Sans" w:cs="Open Sans"/>
          <w:sz w:val="22"/>
          <w:szCs w:val="22"/>
        </w:rPr>
      </w:pPr>
      <w:r w:rsidRPr="00C8649C">
        <w:rPr>
          <w:rFonts w:ascii="Open Sans" w:hAnsi="Open Sans" w:cs="Open Sans"/>
          <w:sz w:val="22"/>
          <w:szCs w:val="22"/>
        </w:rPr>
        <w:t>You will be primarily working on the W</w:t>
      </w:r>
      <w:r w:rsidR="006258BA">
        <w:rPr>
          <w:rFonts w:ascii="Open Sans" w:hAnsi="Open Sans" w:cs="Open Sans"/>
          <w:sz w:val="22"/>
          <w:szCs w:val="22"/>
        </w:rPr>
        <w:t>ales</w:t>
      </w:r>
      <w:r w:rsidRPr="00C8649C">
        <w:rPr>
          <w:rFonts w:ascii="Open Sans" w:hAnsi="Open Sans" w:cs="Open Sans"/>
          <w:sz w:val="22"/>
          <w:szCs w:val="22"/>
        </w:rPr>
        <w:t xml:space="preserve"> Metal Mine</w:t>
      </w:r>
      <w:r w:rsidR="006258BA">
        <w:rPr>
          <w:rFonts w:ascii="Open Sans" w:hAnsi="Open Sans" w:cs="Open Sans"/>
          <w:sz w:val="22"/>
          <w:szCs w:val="22"/>
        </w:rPr>
        <w:t>s</w:t>
      </w:r>
      <w:r w:rsidRPr="00C8649C">
        <w:rPr>
          <w:rFonts w:ascii="Open Sans" w:hAnsi="Open Sans" w:cs="Open Sans"/>
          <w:sz w:val="22"/>
          <w:szCs w:val="22"/>
        </w:rPr>
        <w:t xml:space="preserve"> Programme (the Programme), which is just one of the strategic legacy mining and </w:t>
      </w:r>
      <w:proofErr w:type="spellStart"/>
      <w:r w:rsidRPr="00C8649C">
        <w:rPr>
          <w:rFonts w:ascii="Open Sans" w:hAnsi="Open Sans" w:cs="Open Sans"/>
          <w:sz w:val="22"/>
          <w:szCs w:val="22"/>
        </w:rPr>
        <w:t>minewater</w:t>
      </w:r>
      <w:proofErr w:type="spellEnd"/>
      <w:r w:rsidRPr="00C8649C">
        <w:rPr>
          <w:rFonts w:ascii="Open Sans" w:hAnsi="Open Sans" w:cs="Open Sans"/>
          <w:sz w:val="22"/>
          <w:szCs w:val="22"/>
        </w:rPr>
        <w:t xml:space="preserve"> remediation programmes that we are currently involved with.</w:t>
      </w:r>
    </w:p>
    <w:p w14:paraId="6CB77D8C" w14:textId="77777777" w:rsidR="00C8649C" w:rsidRPr="00C8649C" w:rsidRDefault="00C8649C" w:rsidP="00C8649C">
      <w:pPr>
        <w:rPr>
          <w:rFonts w:ascii="Open Sans" w:hAnsi="Open Sans" w:cs="Open Sans"/>
          <w:sz w:val="22"/>
          <w:szCs w:val="22"/>
        </w:rPr>
      </w:pPr>
    </w:p>
    <w:p w14:paraId="56584258" w14:textId="77777777" w:rsidR="00C8649C" w:rsidRDefault="00C8649C" w:rsidP="00C8649C">
      <w:pPr>
        <w:rPr>
          <w:rFonts w:ascii="Open Sans" w:hAnsi="Open Sans" w:cs="Open Sans"/>
          <w:sz w:val="22"/>
          <w:szCs w:val="22"/>
        </w:rPr>
      </w:pPr>
      <w:r w:rsidRPr="00C8649C">
        <w:rPr>
          <w:rFonts w:ascii="Open Sans" w:hAnsi="Open Sans" w:cs="Open Sans"/>
          <w:sz w:val="22"/>
          <w:szCs w:val="22"/>
        </w:rPr>
        <w:t>The Programme is responsible for the development, planning and delivery of pollution mitigation and environmental improvement projects, across the portfolio of abandoned metal mine sites in Wales; it is being jointly delivered together with NRW, requiring truly collaborative working.</w:t>
      </w:r>
    </w:p>
    <w:p w14:paraId="12F605C2" w14:textId="77777777" w:rsidR="00C8649C" w:rsidRPr="00C8649C" w:rsidRDefault="00C8649C" w:rsidP="00C8649C">
      <w:pPr>
        <w:rPr>
          <w:rFonts w:ascii="Open Sans" w:hAnsi="Open Sans" w:cs="Open Sans"/>
          <w:sz w:val="22"/>
          <w:szCs w:val="22"/>
        </w:rPr>
      </w:pPr>
    </w:p>
    <w:p w14:paraId="0347AA83" w14:textId="77777777" w:rsidR="00C8649C" w:rsidRDefault="00C8649C" w:rsidP="00C8649C">
      <w:pPr>
        <w:rPr>
          <w:rFonts w:ascii="Open Sans" w:hAnsi="Open Sans" w:cs="Open Sans"/>
          <w:sz w:val="22"/>
          <w:szCs w:val="22"/>
        </w:rPr>
      </w:pPr>
      <w:r w:rsidRPr="00C8649C">
        <w:rPr>
          <w:rFonts w:ascii="Open Sans" w:hAnsi="Open Sans" w:cs="Open Sans"/>
          <w:sz w:val="22"/>
          <w:szCs w:val="22"/>
        </w:rPr>
        <w:t xml:space="preserve">The Programme includes a variety of remedial interventions, not least surface water and spoil heap management and both passive and active </w:t>
      </w:r>
      <w:proofErr w:type="spellStart"/>
      <w:r w:rsidRPr="00C8649C">
        <w:rPr>
          <w:rFonts w:ascii="Open Sans" w:hAnsi="Open Sans" w:cs="Open Sans"/>
          <w:sz w:val="22"/>
          <w:szCs w:val="22"/>
        </w:rPr>
        <w:t>minewater</w:t>
      </w:r>
      <w:proofErr w:type="spellEnd"/>
      <w:r w:rsidRPr="00C8649C">
        <w:rPr>
          <w:rFonts w:ascii="Open Sans" w:hAnsi="Open Sans" w:cs="Open Sans"/>
          <w:sz w:val="22"/>
          <w:szCs w:val="22"/>
        </w:rPr>
        <w:t xml:space="preserve"> treatment schemes, often trialling and implementing novel and emerging technologies.</w:t>
      </w:r>
    </w:p>
    <w:p w14:paraId="6F651E8E" w14:textId="77777777" w:rsidR="001609B7" w:rsidRDefault="001609B7" w:rsidP="00C8649C">
      <w:pPr>
        <w:rPr>
          <w:rFonts w:ascii="Open Sans" w:hAnsi="Open Sans" w:cs="Open Sans"/>
          <w:sz w:val="22"/>
          <w:szCs w:val="22"/>
        </w:rPr>
      </w:pPr>
    </w:p>
    <w:p w14:paraId="15522BEC" w14:textId="77777777" w:rsidR="001609B7" w:rsidRPr="001609B7" w:rsidRDefault="001609B7" w:rsidP="001609B7">
      <w:pPr>
        <w:rPr>
          <w:rFonts w:ascii="Open Sans" w:hAnsi="Open Sans" w:cs="Open Sans"/>
          <w:sz w:val="22"/>
          <w:szCs w:val="22"/>
          <w:lang w:val="cy-GB"/>
        </w:rPr>
      </w:pPr>
      <w:r w:rsidRPr="001609B7">
        <w:rPr>
          <w:rFonts w:ascii="Open Sans" w:hAnsi="Open Sans" w:cs="Open Sans"/>
          <w:sz w:val="22"/>
          <w:szCs w:val="22"/>
          <w:lang w:val="cy-GB"/>
        </w:rPr>
        <w:t xml:space="preserve">Byddwch yn gweithio'n bennaf ar Raglen </w:t>
      </w:r>
      <w:r w:rsidR="006258BA">
        <w:rPr>
          <w:rFonts w:ascii="Open Sans" w:hAnsi="Open Sans" w:cs="Open Sans"/>
          <w:sz w:val="22"/>
          <w:szCs w:val="22"/>
          <w:lang w:val="cy-GB"/>
        </w:rPr>
        <w:t>Mwngloddiau</w:t>
      </w:r>
      <w:r w:rsidRPr="001609B7">
        <w:rPr>
          <w:rFonts w:ascii="Open Sans" w:hAnsi="Open Sans" w:cs="Open Sans"/>
          <w:sz w:val="22"/>
          <w:szCs w:val="22"/>
          <w:lang w:val="cy-GB"/>
        </w:rPr>
        <w:t xml:space="preserve"> Met</w:t>
      </w:r>
      <w:r w:rsidRPr="009002F9">
        <w:rPr>
          <w:rFonts w:ascii="Open Sans" w:hAnsi="Open Sans" w:cs="Open Sans"/>
          <w:sz w:val="22"/>
          <w:szCs w:val="22"/>
          <w:lang w:val="cy-GB"/>
        </w:rPr>
        <w:t>el Cymru (y Rhaglen), sef</w:t>
      </w:r>
      <w:r w:rsidRPr="001609B7">
        <w:rPr>
          <w:rFonts w:ascii="Open Sans" w:hAnsi="Open Sans" w:cs="Open Sans"/>
          <w:sz w:val="22"/>
          <w:szCs w:val="22"/>
          <w:lang w:val="cy-GB"/>
        </w:rPr>
        <w:t xml:space="preserve"> un yn unig o'r rhaglenni cloddio etifeddiaeth strategol ac adfer dŵr mwyngloddiau yr ydym yn ymwneud â hwy ar hyn o bryd.</w:t>
      </w:r>
    </w:p>
    <w:p w14:paraId="0C6BAA5F" w14:textId="77777777" w:rsidR="001609B7" w:rsidRPr="001609B7" w:rsidRDefault="001609B7" w:rsidP="001609B7">
      <w:pPr>
        <w:rPr>
          <w:rFonts w:ascii="Open Sans" w:hAnsi="Open Sans" w:cs="Open Sans"/>
          <w:sz w:val="22"/>
          <w:szCs w:val="22"/>
          <w:lang w:val="cy-GB"/>
        </w:rPr>
      </w:pPr>
    </w:p>
    <w:p w14:paraId="1973A361" w14:textId="77777777" w:rsidR="001609B7" w:rsidRPr="001609B7" w:rsidRDefault="001609B7" w:rsidP="001609B7">
      <w:pPr>
        <w:rPr>
          <w:rFonts w:ascii="Open Sans" w:hAnsi="Open Sans" w:cs="Open Sans"/>
          <w:sz w:val="22"/>
          <w:szCs w:val="22"/>
          <w:lang w:val="cy-GB"/>
        </w:rPr>
      </w:pPr>
      <w:r w:rsidRPr="001609B7">
        <w:rPr>
          <w:rFonts w:ascii="Open Sans" w:hAnsi="Open Sans" w:cs="Open Sans"/>
          <w:sz w:val="22"/>
          <w:szCs w:val="22"/>
          <w:lang w:val="cy-GB"/>
        </w:rPr>
        <w:t>Mae'r Rhaglen yn gyfrifol am ddatblygu, cynllunio a chyflawni prosiectau lliniaru llygredd a gwella'r amgylchedd, ar draws y portffolio o safleoedd mwyngloddio metel segur yng Nghymru; mae'n cael ei gyflwyno ar y cyd â CNC, sy'n gofyn am gydweithio gwirioneddol.</w:t>
      </w:r>
    </w:p>
    <w:p w14:paraId="044F81CE" w14:textId="77777777" w:rsidR="001609B7" w:rsidRPr="001609B7" w:rsidRDefault="001609B7" w:rsidP="001609B7">
      <w:pPr>
        <w:rPr>
          <w:rFonts w:ascii="Open Sans" w:hAnsi="Open Sans" w:cs="Open Sans"/>
          <w:sz w:val="22"/>
          <w:szCs w:val="22"/>
          <w:lang w:val="cy-GB"/>
        </w:rPr>
      </w:pPr>
    </w:p>
    <w:p w14:paraId="79336CD6" w14:textId="77777777" w:rsidR="001609B7" w:rsidRPr="001609B7" w:rsidRDefault="001609B7" w:rsidP="001609B7">
      <w:pPr>
        <w:rPr>
          <w:rFonts w:ascii="Open Sans" w:hAnsi="Open Sans" w:cs="Open Sans"/>
          <w:sz w:val="22"/>
          <w:szCs w:val="22"/>
        </w:rPr>
      </w:pPr>
      <w:r w:rsidRPr="001609B7">
        <w:rPr>
          <w:rFonts w:ascii="Open Sans" w:hAnsi="Open Sans" w:cs="Open Sans"/>
          <w:sz w:val="22"/>
          <w:szCs w:val="22"/>
          <w:lang w:val="cy-GB"/>
        </w:rPr>
        <w:t xml:space="preserve">Mae'r Rhaglen yn cynnwys amrywiaeth o ymyriadau adferol, yn bennaf rheoli dŵr wyneb a thomenni sbwriel </w:t>
      </w:r>
      <w:r w:rsidR="004A0466">
        <w:rPr>
          <w:rFonts w:ascii="Open Sans" w:hAnsi="Open Sans" w:cs="Open Sans"/>
          <w:sz w:val="22"/>
          <w:szCs w:val="22"/>
          <w:lang w:val="cy-GB"/>
        </w:rPr>
        <w:t xml:space="preserve">mwyn </w:t>
      </w:r>
      <w:r w:rsidRPr="001609B7">
        <w:rPr>
          <w:rFonts w:ascii="Open Sans" w:hAnsi="Open Sans" w:cs="Open Sans"/>
          <w:sz w:val="22"/>
          <w:szCs w:val="22"/>
          <w:lang w:val="cy-GB"/>
        </w:rPr>
        <w:t>a chynlluniau trin dŵr mwynglawdd goddefol a gweithredol, yn aml yn treialu a gweithredu technolegau newydd a rhai sy'n dod i'r amlwg.</w:t>
      </w:r>
    </w:p>
    <w:p w14:paraId="44E34601" w14:textId="77777777" w:rsidR="001609B7" w:rsidRDefault="001609B7" w:rsidP="00F372C8">
      <w:pPr>
        <w:rPr>
          <w:rFonts w:ascii="Open Sans" w:hAnsi="Open Sans" w:cs="Open Sans"/>
          <w:b/>
          <w:color w:val="595959"/>
          <w:sz w:val="32"/>
          <w:szCs w:val="32"/>
        </w:rPr>
      </w:pPr>
    </w:p>
    <w:p w14:paraId="5E015C5E" w14:textId="77777777" w:rsidR="001609B7" w:rsidRPr="001609B7" w:rsidRDefault="00533030" w:rsidP="001609B7">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r w:rsidR="001609B7">
        <w:rPr>
          <w:rFonts w:ascii="Open Sans" w:hAnsi="Open Sans" w:cs="Open Sans"/>
          <w:b/>
          <w:color w:val="595959"/>
          <w:sz w:val="32"/>
          <w:szCs w:val="32"/>
        </w:rPr>
        <w:t xml:space="preserve"> - </w:t>
      </w:r>
      <w:r w:rsidR="001609B7" w:rsidRPr="001609B7">
        <w:rPr>
          <w:rFonts w:ascii="Open Sans" w:hAnsi="Open Sans" w:cs="Open Sans"/>
          <w:b/>
          <w:color w:val="595959"/>
          <w:sz w:val="32"/>
          <w:szCs w:val="32"/>
          <w:lang w:val="cy-GB"/>
        </w:rPr>
        <w:t>Prif bwrpas y swydd</w:t>
      </w:r>
    </w:p>
    <w:p w14:paraId="75417157" w14:textId="77777777" w:rsidR="008C573A" w:rsidRPr="00A502EA" w:rsidRDefault="008C573A" w:rsidP="00F372C8">
      <w:pPr>
        <w:rPr>
          <w:rFonts w:ascii="Open Sans" w:hAnsi="Open Sans" w:cs="Open Sans"/>
          <w:b/>
          <w:color w:val="595959"/>
          <w:sz w:val="16"/>
          <w:szCs w:val="16"/>
        </w:rPr>
      </w:pPr>
    </w:p>
    <w:p w14:paraId="6AA605B9" w14:textId="77777777" w:rsidR="00DC72BE" w:rsidRPr="00DC72BE" w:rsidRDefault="00DC72BE" w:rsidP="00C8649C">
      <w:pPr>
        <w:numPr>
          <w:ilvl w:val="0"/>
          <w:numId w:val="41"/>
        </w:numPr>
        <w:rPr>
          <w:rFonts w:ascii="Open Sans" w:hAnsi="Open Sans" w:cs="Open Sans"/>
          <w:sz w:val="22"/>
          <w:szCs w:val="22"/>
        </w:rPr>
      </w:pPr>
      <w:r w:rsidRPr="7C8F5B7E">
        <w:rPr>
          <w:rFonts w:ascii="Open Sans" w:hAnsi="Open Sans" w:cs="Open Sans"/>
          <w:sz w:val="22"/>
          <w:szCs w:val="22"/>
        </w:rPr>
        <w:t xml:space="preserve">To act as project manager </w:t>
      </w:r>
      <w:r w:rsidR="00C8649C" w:rsidRPr="7C8F5B7E">
        <w:rPr>
          <w:rFonts w:ascii="Open Sans" w:hAnsi="Open Sans" w:cs="Open Sans"/>
          <w:sz w:val="22"/>
          <w:szCs w:val="22"/>
        </w:rPr>
        <w:t xml:space="preserve">for the delivery of often complex, strategically important projects, which assess, develop and implement </w:t>
      </w:r>
      <w:r w:rsidR="00563ADB">
        <w:rPr>
          <w:rFonts w:ascii="Open Sans" w:hAnsi="Open Sans" w:cs="Open Sans"/>
          <w:sz w:val="22"/>
          <w:szCs w:val="22"/>
        </w:rPr>
        <w:t xml:space="preserve">remedial </w:t>
      </w:r>
      <w:r w:rsidR="00C8649C" w:rsidRPr="7C8F5B7E">
        <w:rPr>
          <w:rFonts w:ascii="Open Sans" w:hAnsi="Open Sans" w:cs="Open Sans"/>
          <w:sz w:val="22"/>
          <w:szCs w:val="22"/>
        </w:rPr>
        <w:t>intervention strategies (</w:t>
      </w:r>
      <w:r w:rsidR="00563ADB">
        <w:rPr>
          <w:rFonts w:ascii="Open Sans" w:hAnsi="Open Sans" w:cs="Open Sans"/>
          <w:sz w:val="22"/>
          <w:szCs w:val="22"/>
        </w:rPr>
        <w:t xml:space="preserve">which may </w:t>
      </w:r>
      <w:r w:rsidR="00C8649C" w:rsidRPr="7C8F5B7E">
        <w:rPr>
          <w:rFonts w:ascii="Open Sans" w:hAnsi="Open Sans" w:cs="Open Sans"/>
          <w:sz w:val="22"/>
          <w:szCs w:val="22"/>
        </w:rPr>
        <w:t>includ</w:t>
      </w:r>
      <w:r w:rsidR="00563ADB">
        <w:rPr>
          <w:rFonts w:ascii="Open Sans" w:hAnsi="Open Sans" w:cs="Open Sans"/>
          <w:sz w:val="22"/>
          <w:szCs w:val="22"/>
        </w:rPr>
        <w:t xml:space="preserve">e </w:t>
      </w:r>
      <w:proofErr w:type="spellStart"/>
      <w:r w:rsidR="00563ADB">
        <w:rPr>
          <w:rFonts w:ascii="Open Sans" w:hAnsi="Open Sans" w:cs="Open Sans"/>
          <w:sz w:val="22"/>
          <w:szCs w:val="22"/>
        </w:rPr>
        <w:t>minewater</w:t>
      </w:r>
      <w:proofErr w:type="spellEnd"/>
      <w:r w:rsidR="00563ADB">
        <w:rPr>
          <w:rFonts w:ascii="Open Sans" w:hAnsi="Open Sans" w:cs="Open Sans"/>
          <w:sz w:val="22"/>
          <w:szCs w:val="22"/>
        </w:rPr>
        <w:t xml:space="preserve"> treatment and other</w:t>
      </w:r>
      <w:r w:rsidR="00C8649C" w:rsidRPr="7C8F5B7E">
        <w:rPr>
          <w:rFonts w:ascii="Open Sans" w:hAnsi="Open Sans" w:cs="Open Sans"/>
          <w:sz w:val="22"/>
          <w:szCs w:val="22"/>
        </w:rPr>
        <w:t xml:space="preserve"> </w:t>
      </w:r>
      <w:r w:rsidR="00563ADB">
        <w:rPr>
          <w:rFonts w:ascii="Open Sans" w:hAnsi="Open Sans" w:cs="Open Sans"/>
          <w:sz w:val="22"/>
          <w:szCs w:val="22"/>
        </w:rPr>
        <w:t>works such as blow-out risk management</w:t>
      </w:r>
      <w:r w:rsidR="00C8649C" w:rsidRPr="7C8F5B7E">
        <w:rPr>
          <w:rFonts w:ascii="Open Sans" w:hAnsi="Open Sans" w:cs="Open Sans"/>
          <w:sz w:val="22"/>
          <w:szCs w:val="22"/>
        </w:rPr>
        <w:t>), resultant from legacy metal mining in Wales. This may include the development of new schemes as well as the refurbishment of existing assets.</w:t>
      </w:r>
      <w:r w:rsidRPr="7C8F5B7E">
        <w:rPr>
          <w:rFonts w:ascii="Open Sans" w:hAnsi="Open Sans" w:cs="Open Sans"/>
          <w:sz w:val="22"/>
          <w:szCs w:val="22"/>
        </w:rPr>
        <w:t xml:space="preserve">  </w:t>
      </w:r>
    </w:p>
    <w:p w14:paraId="7E36726E" w14:textId="77777777" w:rsidR="00DC72BE" w:rsidRPr="00DC72BE" w:rsidRDefault="00DC72BE" w:rsidP="00DC72BE">
      <w:pPr>
        <w:rPr>
          <w:rFonts w:ascii="Open Sans" w:hAnsi="Open Sans" w:cs="Open Sans"/>
          <w:sz w:val="22"/>
          <w:szCs w:val="22"/>
        </w:rPr>
      </w:pPr>
    </w:p>
    <w:p w14:paraId="09D0D934" w14:textId="77777777" w:rsidR="00DC72BE" w:rsidRDefault="00C8649C" w:rsidP="00C8649C">
      <w:pPr>
        <w:numPr>
          <w:ilvl w:val="0"/>
          <w:numId w:val="41"/>
        </w:numPr>
        <w:rPr>
          <w:rFonts w:ascii="Open Sans" w:hAnsi="Open Sans" w:cs="Open Sans"/>
          <w:sz w:val="22"/>
          <w:szCs w:val="22"/>
        </w:rPr>
      </w:pPr>
      <w:r w:rsidRPr="00C8649C">
        <w:rPr>
          <w:rFonts w:ascii="Open Sans" w:hAnsi="Open Sans" w:cs="Open Sans"/>
          <w:sz w:val="22"/>
          <w:szCs w:val="22"/>
        </w:rPr>
        <w:t>Work with both internal and external multi-disciplinary specialists to deliver projects at pace, to agreed timescales, whilst ensuring cost saving initiatives, innovation, collaboration and openness are considered as part of the “business as usual” approach</w:t>
      </w:r>
      <w:r w:rsidR="00DC72BE" w:rsidRPr="00DC72BE">
        <w:rPr>
          <w:rFonts w:ascii="Open Sans" w:hAnsi="Open Sans" w:cs="Open Sans"/>
          <w:sz w:val="22"/>
          <w:szCs w:val="22"/>
        </w:rPr>
        <w:t xml:space="preserve"> </w:t>
      </w:r>
    </w:p>
    <w:p w14:paraId="2C296174" w14:textId="77777777" w:rsidR="001609B7" w:rsidRDefault="001609B7" w:rsidP="001609B7">
      <w:pPr>
        <w:pStyle w:val="ListParagraph"/>
        <w:rPr>
          <w:rFonts w:ascii="Open Sans" w:hAnsi="Open Sans" w:cs="Open Sans"/>
          <w:sz w:val="22"/>
          <w:szCs w:val="22"/>
        </w:rPr>
      </w:pPr>
    </w:p>
    <w:p w14:paraId="4A8C7682" w14:textId="77777777" w:rsidR="001609B7" w:rsidRPr="001609B7" w:rsidRDefault="001609B7" w:rsidP="001609B7">
      <w:pPr>
        <w:numPr>
          <w:ilvl w:val="0"/>
          <w:numId w:val="41"/>
        </w:numPr>
        <w:rPr>
          <w:rFonts w:ascii="Open Sans" w:hAnsi="Open Sans" w:cs="Open Sans"/>
          <w:sz w:val="22"/>
          <w:szCs w:val="22"/>
          <w:lang w:val="cy-GB"/>
        </w:rPr>
      </w:pPr>
      <w:r w:rsidRPr="001609B7">
        <w:rPr>
          <w:rFonts w:ascii="Open Sans" w:hAnsi="Open Sans" w:cs="Open Sans"/>
          <w:sz w:val="22"/>
          <w:szCs w:val="22"/>
          <w:lang w:val="cy-GB"/>
        </w:rPr>
        <w:lastRenderedPageBreak/>
        <w:t>Gweithredu fel rheolwr prosiect ar gyfer cyflawni prosiectau sy'n aml yn gymhleth, sy'n strategol bwysig, sy'n asesu, datblygu a gweithredu strategaethau ymyrraeth adferol (a all gynnwys trin dŵr mwyngloddiau a gwaith arall megis rheoli risg chwythu allan), sy'n deillio o gloddio metel etifeddiaeth mewn Cymru. Gall hyn gynnwys datblygu cynlluniau newydd yn ogystal ag adnewyddu asedau presennol.</w:t>
      </w:r>
    </w:p>
    <w:p w14:paraId="09AB2B20" w14:textId="77777777" w:rsidR="001609B7" w:rsidRPr="001609B7" w:rsidRDefault="001609B7" w:rsidP="001609B7">
      <w:pPr>
        <w:ind w:left="360"/>
        <w:rPr>
          <w:rFonts w:ascii="Open Sans" w:hAnsi="Open Sans" w:cs="Open Sans"/>
          <w:sz w:val="22"/>
          <w:szCs w:val="22"/>
        </w:rPr>
      </w:pPr>
    </w:p>
    <w:p w14:paraId="06A2328F" w14:textId="77777777" w:rsidR="001609B7" w:rsidRPr="001609B7" w:rsidRDefault="001609B7" w:rsidP="001609B7">
      <w:pPr>
        <w:numPr>
          <w:ilvl w:val="0"/>
          <w:numId w:val="41"/>
        </w:numPr>
        <w:rPr>
          <w:rFonts w:ascii="Open Sans" w:hAnsi="Open Sans" w:cs="Open Sans"/>
          <w:sz w:val="22"/>
          <w:szCs w:val="22"/>
        </w:rPr>
      </w:pPr>
      <w:r w:rsidRPr="001609B7">
        <w:rPr>
          <w:rFonts w:ascii="Open Sans" w:hAnsi="Open Sans" w:cs="Open Sans"/>
          <w:sz w:val="22"/>
          <w:szCs w:val="22"/>
          <w:lang w:val="cy-GB"/>
        </w:rPr>
        <w:t>Gweithio gydag arbenigwyr amlddisgyblaethol mewnol ac allanol i gyflawni prosiectau yn gyflym, yn unol ag amserlenni y cytunwyd arnynt, tra'n sicrhau bod mentrau arbed costau, arloesi, cydweithio a didwylledd yn cael eu hystyried fel rhan o'r dull “busnes fel arfer”</w:t>
      </w:r>
    </w:p>
    <w:p w14:paraId="177A59D0" w14:textId="77777777" w:rsidR="00DC72BE" w:rsidRPr="00DC72BE" w:rsidRDefault="00DC72BE" w:rsidP="00DC72BE">
      <w:pPr>
        <w:rPr>
          <w:rFonts w:ascii="Open Sans" w:hAnsi="Open Sans" w:cs="Open Sans"/>
          <w:sz w:val="22"/>
          <w:szCs w:val="22"/>
        </w:rPr>
      </w:pPr>
    </w:p>
    <w:p w14:paraId="4BD44D70" w14:textId="77777777" w:rsidR="001609B7" w:rsidRPr="001609B7" w:rsidRDefault="001F00C5" w:rsidP="001609B7">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r w:rsidR="001609B7">
        <w:rPr>
          <w:rFonts w:ascii="Open Sans" w:hAnsi="Open Sans" w:cs="Open Sans"/>
          <w:b/>
          <w:color w:val="595959"/>
          <w:sz w:val="32"/>
          <w:szCs w:val="32"/>
        </w:rPr>
        <w:t xml:space="preserve"> - </w:t>
      </w:r>
      <w:r w:rsidR="001609B7" w:rsidRPr="001609B7">
        <w:rPr>
          <w:rFonts w:ascii="Open Sans" w:hAnsi="Open Sans" w:cs="Open Sans"/>
          <w:b/>
          <w:color w:val="595959"/>
          <w:sz w:val="32"/>
          <w:szCs w:val="32"/>
          <w:lang w:val="cy-GB"/>
        </w:rPr>
        <w:t>Cyfrifoldebau</w:t>
      </w:r>
    </w:p>
    <w:p w14:paraId="2AABA977" w14:textId="77777777" w:rsidR="006258BA" w:rsidRDefault="006258BA" w:rsidP="001609B7">
      <w:pPr>
        <w:rPr>
          <w:rFonts w:ascii="Merriweather" w:hAnsi="Merriweather" w:cs="Open Sans"/>
          <w:b/>
          <w:color w:val="005595"/>
          <w:sz w:val="26"/>
          <w:szCs w:val="26"/>
        </w:rPr>
      </w:pPr>
    </w:p>
    <w:p w14:paraId="169103AA" w14:textId="77777777" w:rsidR="001609B7" w:rsidRPr="006258BA" w:rsidRDefault="00DC72BE" w:rsidP="001609B7">
      <w:pPr>
        <w:rPr>
          <w:rFonts w:ascii="Merriweather" w:hAnsi="Merriweather" w:cs="Open Sans"/>
          <w:b/>
          <w:color w:val="005595"/>
          <w:sz w:val="26"/>
          <w:szCs w:val="26"/>
        </w:rPr>
      </w:pPr>
      <w:r w:rsidRPr="006258BA">
        <w:rPr>
          <w:rFonts w:ascii="Merriweather" w:hAnsi="Merriweather" w:cs="Open Sans"/>
          <w:b/>
          <w:color w:val="005595"/>
          <w:sz w:val="26"/>
          <w:szCs w:val="26"/>
        </w:rPr>
        <w:t xml:space="preserve">Project management </w:t>
      </w:r>
      <w:r w:rsidR="001609B7" w:rsidRPr="006258BA">
        <w:rPr>
          <w:rFonts w:ascii="Merriweather" w:hAnsi="Merriweather" w:cs="Open Sans"/>
          <w:b/>
          <w:color w:val="005595"/>
          <w:sz w:val="26"/>
          <w:szCs w:val="26"/>
        </w:rPr>
        <w:t xml:space="preserve">- </w:t>
      </w:r>
      <w:proofErr w:type="spellStart"/>
      <w:r w:rsidR="001609B7" w:rsidRPr="006258BA">
        <w:rPr>
          <w:rFonts w:ascii="Merriweather" w:hAnsi="Merriweather" w:cs="Open Sans"/>
          <w:b/>
          <w:color w:val="005595"/>
          <w:sz w:val="26"/>
          <w:szCs w:val="26"/>
        </w:rPr>
        <w:t>Rheoli</w:t>
      </w:r>
      <w:proofErr w:type="spellEnd"/>
      <w:r w:rsidR="001609B7" w:rsidRPr="006258BA">
        <w:rPr>
          <w:rFonts w:ascii="Merriweather" w:hAnsi="Merriweather" w:cs="Open Sans"/>
          <w:b/>
          <w:color w:val="005595"/>
          <w:sz w:val="26"/>
          <w:szCs w:val="26"/>
        </w:rPr>
        <w:t xml:space="preserve"> </w:t>
      </w:r>
      <w:proofErr w:type="spellStart"/>
      <w:r w:rsidR="001609B7" w:rsidRPr="006258BA">
        <w:rPr>
          <w:rFonts w:ascii="Merriweather" w:hAnsi="Merriweather" w:cs="Open Sans"/>
          <w:b/>
          <w:color w:val="005595"/>
          <w:sz w:val="26"/>
          <w:szCs w:val="26"/>
        </w:rPr>
        <w:t>prosiect</w:t>
      </w:r>
      <w:proofErr w:type="spellEnd"/>
    </w:p>
    <w:p w14:paraId="54464488" w14:textId="77777777" w:rsidR="00E33E48" w:rsidRPr="00E33E48" w:rsidRDefault="00E33E48" w:rsidP="00E33E48">
      <w:pPr>
        <w:pStyle w:val="ListParagraph"/>
        <w:rPr>
          <w:rFonts w:ascii="Open Sans" w:hAnsi="Open Sans" w:cs="Open Sans"/>
          <w:sz w:val="16"/>
          <w:szCs w:val="16"/>
        </w:rPr>
      </w:pPr>
    </w:p>
    <w:p w14:paraId="26C002F4" w14:textId="77777777" w:rsidR="00DC72BE" w:rsidRPr="00F72164" w:rsidRDefault="00F72164" w:rsidP="001E3CF3">
      <w:pPr>
        <w:numPr>
          <w:ilvl w:val="0"/>
          <w:numId w:val="16"/>
        </w:numPr>
        <w:jc w:val="both"/>
        <w:rPr>
          <w:rFonts w:ascii="Open Sans" w:hAnsi="Open Sans" w:cs="Open Sans"/>
          <w:b/>
          <w:color w:val="000000"/>
          <w:sz w:val="22"/>
          <w:szCs w:val="22"/>
          <w:u w:val="single"/>
        </w:rPr>
      </w:pPr>
      <w:r w:rsidRPr="00F72164">
        <w:rPr>
          <w:rFonts w:ascii="Open Sans" w:hAnsi="Open Sans" w:cs="Open Sans"/>
          <w:color w:val="000000"/>
          <w:sz w:val="22"/>
          <w:szCs w:val="22"/>
        </w:rPr>
        <w:t xml:space="preserve">Work with project teams to identify and obtain advice and support relating to risks, constraints and opportunities during all stages of a project, including the development (scoping, feasibility, design, consenting, planning), construction and operational stages. </w:t>
      </w:r>
      <w:r w:rsidR="00563ADB">
        <w:rPr>
          <w:rFonts w:ascii="Open Sans" w:hAnsi="Open Sans" w:cs="Open Sans"/>
          <w:color w:val="000000"/>
          <w:sz w:val="22"/>
          <w:szCs w:val="22"/>
        </w:rPr>
        <w:t xml:space="preserve"> </w:t>
      </w:r>
      <w:r w:rsidRPr="00F72164">
        <w:rPr>
          <w:rFonts w:ascii="Open Sans" w:hAnsi="Open Sans" w:cs="Open Sans"/>
          <w:color w:val="000000"/>
          <w:sz w:val="22"/>
          <w:szCs w:val="22"/>
        </w:rPr>
        <w:t>This will include consideration of environmental (including ecological, heritage and so on), property / land access and planning related risks and utilising the expert knowledge within the various</w:t>
      </w:r>
      <w:r>
        <w:rPr>
          <w:rFonts w:ascii="Open Sans" w:hAnsi="Open Sans" w:cs="Open Sans"/>
          <w:color w:val="000000"/>
          <w:sz w:val="22"/>
          <w:szCs w:val="22"/>
        </w:rPr>
        <w:t xml:space="preserve"> </w:t>
      </w:r>
      <w:r w:rsidRPr="00F72164">
        <w:rPr>
          <w:rFonts w:ascii="Open Sans" w:hAnsi="Open Sans" w:cs="Open Sans"/>
          <w:color w:val="000000"/>
          <w:sz w:val="22"/>
          <w:szCs w:val="22"/>
        </w:rPr>
        <w:t>teams available to you, in order to find solutions to problems that you will undoubtedly encounter.</w:t>
      </w:r>
      <w:r w:rsidR="00DC72BE" w:rsidRPr="00F72164">
        <w:rPr>
          <w:rFonts w:ascii="Open Sans" w:hAnsi="Open Sans" w:cs="Open Sans"/>
          <w:color w:val="000000"/>
          <w:sz w:val="22"/>
          <w:szCs w:val="22"/>
        </w:rPr>
        <w:t xml:space="preserve"> </w:t>
      </w:r>
    </w:p>
    <w:p w14:paraId="2F3E138C" w14:textId="77777777" w:rsidR="00F72164" w:rsidRPr="00F72164" w:rsidRDefault="00F72164" w:rsidP="00F72164">
      <w:pPr>
        <w:ind w:left="360"/>
        <w:jc w:val="both"/>
        <w:rPr>
          <w:rFonts w:ascii="Open Sans" w:hAnsi="Open Sans" w:cs="Open Sans"/>
          <w:b/>
          <w:color w:val="000000"/>
          <w:sz w:val="22"/>
          <w:szCs w:val="22"/>
        </w:rPr>
      </w:pPr>
    </w:p>
    <w:p w14:paraId="7B80B194" w14:textId="77777777" w:rsid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Liaising with and managing internal and external stakeholders such as NRW (and other delivery partner organisations and statutory bodies) to ensure timely and effective delivery, including to obtain consents and permissions</w:t>
      </w:r>
    </w:p>
    <w:p w14:paraId="13298529" w14:textId="77777777" w:rsidR="00FB3E34" w:rsidRPr="00F72164" w:rsidRDefault="00FB3E34" w:rsidP="00FB3E34">
      <w:pPr>
        <w:jc w:val="both"/>
        <w:rPr>
          <w:rFonts w:ascii="Open Sans" w:hAnsi="Open Sans" w:cs="Open Sans"/>
          <w:color w:val="000000"/>
          <w:sz w:val="22"/>
          <w:szCs w:val="22"/>
        </w:rPr>
      </w:pPr>
    </w:p>
    <w:p w14:paraId="3AE63C41" w14:textId="77777777" w:rsid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Work collaboratively with our technical, operations, innovations and R&amp;D teams to find the best solutions, including identification of enhancement opportunities / potential for multiple outcomes / benefits.</w:t>
      </w:r>
    </w:p>
    <w:p w14:paraId="2DA25298" w14:textId="77777777" w:rsidR="00FB3E34" w:rsidRPr="00F72164" w:rsidRDefault="00FB3E34" w:rsidP="00FB3E34">
      <w:pPr>
        <w:jc w:val="both"/>
        <w:rPr>
          <w:rFonts w:ascii="Open Sans" w:hAnsi="Open Sans" w:cs="Open Sans"/>
          <w:color w:val="000000"/>
          <w:sz w:val="22"/>
          <w:szCs w:val="22"/>
        </w:rPr>
      </w:pPr>
    </w:p>
    <w:p w14:paraId="474767E9"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To commission services of consultants and contractors, such as the procurement and commissioning of environmental and engineering studies and surveys and including managing and holding those suppliers accountable for delivery.</w:t>
      </w:r>
    </w:p>
    <w:p w14:paraId="196A358E" w14:textId="77777777" w:rsidR="00F72164" w:rsidRPr="00F72164" w:rsidRDefault="00F72164" w:rsidP="00FB3E34">
      <w:pPr>
        <w:ind w:left="360"/>
        <w:jc w:val="both"/>
        <w:rPr>
          <w:rFonts w:ascii="Open Sans" w:hAnsi="Open Sans" w:cs="Open Sans"/>
          <w:color w:val="000000"/>
          <w:sz w:val="22"/>
          <w:szCs w:val="22"/>
        </w:rPr>
      </w:pPr>
    </w:p>
    <w:p w14:paraId="1A954F3F"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Co-ordinating design, pre-start and other liaison meetings (virtual and on-site), to discuss project development matters, with other specialists, project management personnel, regulators and other stakeholders (National Park Authorities / Local Authorities / Mine Conservation bodies / landowners and similar).</w:t>
      </w:r>
    </w:p>
    <w:p w14:paraId="6D0DE260" w14:textId="77777777" w:rsidR="00F72164" w:rsidRPr="00F72164" w:rsidRDefault="00F72164" w:rsidP="00FB3E34">
      <w:pPr>
        <w:ind w:left="360"/>
        <w:jc w:val="both"/>
        <w:rPr>
          <w:rFonts w:ascii="Open Sans" w:hAnsi="Open Sans" w:cs="Open Sans"/>
          <w:color w:val="000000"/>
          <w:sz w:val="22"/>
          <w:szCs w:val="22"/>
        </w:rPr>
      </w:pPr>
    </w:p>
    <w:p w14:paraId="48B26972"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To review and challenge outputs from internal and external teams, including designs, concepts and reports.</w:t>
      </w:r>
    </w:p>
    <w:p w14:paraId="7F841BE4" w14:textId="77777777" w:rsidR="00F72164" w:rsidRPr="00F72164" w:rsidRDefault="00F72164" w:rsidP="00FB3E34">
      <w:pPr>
        <w:ind w:left="360"/>
        <w:jc w:val="both"/>
        <w:rPr>
          <w:rFonts w:ascii="Open Sans" w:hAnsi="Open Sans" w:cs="Open Sans"/>
          <w:color w:val="000000"/>
          <w:sz w:val="22"/>
          <w:szCs w:val="22"/>
        </w:rPr>
      </w:pPr>
    </w:p>
    <w:p w14:paraId="0A2F0619"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Prepare and present reports on progress and outcomes of projects, including monthly reports, financial management, investment board papers and business cases.</w:t>
      </w:r>
    </w:p>
    <w:p w14:paraId="4909A1C2" w14:textId="77777777" w:rsidR="00F72164" w:rsidRPr="00F72164" w:rsidRDefault="00F72164" w:rsidP="00FB3E34">
      <w:pPr>
        <w:ind w:left="360"/>
        <w:jc w:val="both"/>
        <w:rPr>
          <w:rFonts w:ascii="Open Sans" w:hAnsi="Open Sans" w:cs="Open Sans"/>
          <w:color w:val="000000"/>
          <w:sz w:val="22"/>
          <w:szCs w:val="22"/>
        </w:rPr>
      </w:pPr>
    </w:p>
    <w:p w14:paraId="118F5D8E"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Conduct site visits during project development stages</w:t>
      </w:r>
      <w:r w:rsidR="00FB3E34">
        <w:rPr>
          <w:rFonts w:ascii="Open Sans" w:hAnsi="Open Sans" w:cs="Open Sans"/>
          <w:color w:val="000000"/>
          <w:sz w:val="22"/>
          <w:szCs w:val="22"/>
        </w:rPr>
        <w:t>,</w:t>
      </w:r>
      <w:r w:rsidRPr="00F72164">
        <w:rPr>
          <w:rFonts w:ascii="Open Sans" w:hAnsi="Open Sans" w:cs="Open Sans"/>
          <w:color w:val="000000"/>
          <w:sz w:val="22"/>
          <w:szCs w:val="22"/>
        </w:rPr>
        <w:t xml:space="preserve"> check on installation, maintenance and performance of assets, both during and post construction.</w:t>
      </w:r>
    </w:p>
    <w:p w14:paraId="4404CE67" w14:textId="77777777" w:rsidR="00F72164" w:rsidRPr="00F72164" w:rsidRDefault="00F72164" w:rsidP="00FB3E34">
      <w:pPr>
        <w:ind w:left="360"/>
        <w:jc w:val="both"/>
        <w:rPr>
          <w:rFonts w:ascii="Open Sans" w:hAnsi="Open Sans" w:cs="Open Sans"/>
          <w:color w:val="000000"/>
          <w:sz w:val="22"/>
          <w:szCs w:val="22"/>
        </w:rPr>
      </w:pPr>
    </w:p>
    <w:p w14:paraId="076F19A4"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lastRenderedPageBreak/>
        <w:t>To be proactive in identifying risks and opportunities during project development and delivery, promoting best environmental practice and driving projects towards more sustainable outcomes / deliverables, considering the principles of Sustainable Development.</w:t>
      </w:r>
    </w:p>
    <w:p w14:paraId="4C376259" w14:textId="77777777" w:rsidR="00F72164" w:rsidRPr="00F72164" w:rsidRDefault="00F72164" w:rsidP="00FB3E34">
      <w:pPr>
        <w:jc w:val="both"/>
        <w:rPr>
          <w:rFonts w:ascii="Open Sans" w:hAnsi="Open Sans" w:cs="Open Sans"/>
          <w:color w:val="000000"/>
          <w:sz w:val="22"/>
          <w:szCs w:val="22"/>
        </w:rPr>
      </w:pPr>
    </w:p>
    <w:p w14:paraId="03C4CBE6" w14:textId="77777777" w:rsidR="00F72164" w:rsidRPr="00F72164" w:rsidRDefault="00F72164" w:rsidP="00F72164">
      <w:pPr>
        <w:numPr>
          <w:ilvl w:val="0"/>
          <w:numId w:val="16"/>
        </w:numPr>
        <w:jc w:val="both"/>
        <w:rPr>
          <w:rFonts w:ascii="Open Sans" w:hAnsi="Open Sans" w:cs="Open Sans"/>
          <w:color w:val="000000"/>
          <w:sz w:val="22"/>
          <w:szCs w:val="22"/>
        </w:rPr>
      </w:pPr>
      <w:r w:rsidRPr="00F72164">
        <w:rPr>
          <w:rFonts w:ascii="Open Sans" w:hAnsi="Open Sans" w:cs="Open Sans"/>
          <w:color w:val="000000"/>
          <w:sz w:val="22"/>
          <w:szCs w:val="22"/>
        </w:rPr>
        <w:t>Co-ordinating and producing project programmes and project management and control documentation including risk registers, stakeholder engagement plans, land plans etc, and liaising with consultants and contractors to ensure implementation of mitigation actions where required.</w:t>
      </w:r>
    </w:p>
    <w:p w14:paraId="2FCEE8AF" w14:textId="77777777" w:rsidR="00DC72BE" w:rsidRPr="00FB3E34" w:rsidRDefault="00DC72BE" w:rsidP="00FB3E34">
      <w:pPr>
        <w:jc w:val="both"/>
        <w:rPr>
          <w:rFonts w:ascii="Open Sans" w:hAnsi="Open Sans" w:cs="Open Sans"/>
          <w:color w:val="000000"/>
          <w:sz w:val="22"/>
          <w:szCs w:val="22"/>
        </w:rPr>
      </w:pPr>
    </w:p>
    <w:p w14:paraId="2FC148E8" w14:textId="77777777" w:rsidR="00DC72BE" w:rsidRPr="00DC72BE" w:rsidRDefault="00DC72BE" w:rsidP="00DC72BE">
      <w:pPr>
        <w:numPr>
          <w:ilvl w:val="0"/>
          <w:numId w:val="16"/>
        </w:numPr>
        <w:rPr>
          <w:rFonts w:ascii="Open Sans" w:hAnsi="Open Sans" w:cs="Open Sans"/>
          <w:sz w:val="22"/>
          <w:szCs w:val="22"/>
        </w:rPr>
      </w:pPr>
      <w:r w:rsidRPr="00DC72BE">
        <w:rPr>
          <w:rFonts w:ascii="Open Sans" w:hAnsi="Open Sans" w:cs="Open Sans"/>
          <w:sz w:val="22"/>
          <w:szCs w:val="22"/>
        </w:rPr>
        <w:t>To be responsible and accountable for the project budget from inception through to post commissioning for contracts, ensuring projects have agreed objectives and milestones and that they are managed to time and to cost.</w:t>
      </w:r>
    </w:p>
    <w:p w14:paraId="2516C320" w14:textId="77777777" w:rsidR="00DC72BE" w:rsidRPr="00DC72BE" w:rsidRDefault="00DC72BE" w:rsidP="00DC72BE">
      <w:pPr>
        <w:rPr>
          <w:rFonts w:ascii="Open Sans" w:hAnsi="Open Sans" w:cs="Open Sans"/>
          <w:sz w:val="22"/>
          <w:szCs w:val="22"/>
        </w:rPr>
      </w:pPr>
    </w:p>
    <w:p w14:paraId="75486A1B" w14:textId="77777777" w:rsidR="00FB3E34" w:rsidRDefault="00DC72BE" w:rsidP="00FB3E34">
      <w:pPr>
        <w:numPr>
          <w:ilvl w:val="0"/>
          <w:numId w:val="16"/>
        </w:numPr>
        <w:rPr>
          <w:rFonts w:ascii="Open Sans" w:hAnsi="Open Sans" w:cs="Open Sans"/>
          <w:sz w:val="22"/>
          <w:szCs w:val="22"/>
        </w:rPr>
      </w:pPr>
      <w:r w:rsidRPr="00DC72BE">
        <w:rPr>
          <w:rFonts w:ascii="Open Sans" w:hAnsi="Open Sans" w:cs="Open Sans"/>
          <w:sz w:val="22"/>
          <w:szCs w:val="22"/>
        </w:rPr>
        <w:t xml:space="preserve">To </w:t>
      </w:r>
      <w:r w:rsidR="00380FEA">
        <w:rPr>
          <w:rFonts w:ascii="Open Sans" w:hAnsi="Open Sans" w:cs="Open Sans"/>
          <w:sz w:val="22"/>
          <w:szCs w:val="22"/>
        </w:rPr>
        <w:t xml:space="preserve">lead, </w:t>
      </w:r>
      <w:r w:rsidRPr="00DC72BE">
        <w:rPr>
          <w:rFonts w:ascii="Open Sans" w:hAnsi="Open Sans" w:cs="Open Sans"/>
          <w:sz w:val="22"/>
          <w:szCs w:val="22"/>
        </w:rPr>
        <w:t>mentor and coach less experienced members of staff.</w:t>
      </w:r>
    </w:p>
    <w:p w14:paraId="761B7296" w14:textId="77777777" w:rsidR="001609B7" w:rsidRDefault="001609B7" w:rsidP="001609B7">
      <w:pPr>
        <w:pStyle w:val="ListParagraph"/>
        <w:rPr>
          <w:rFonts w:ascii="Open Sans" w:hAnsi="Open Sans" w:cs="Open Sans"/>
          <w:sz w:val="22"/>
          <w:szCs w:val="22"/>
        </w:rPr>
      </w:pPr>
    </w:p>
    <w:p w14:paraId="1607CA2C"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Gweithio gyda thimau prosiect i nodi a chael cyngor a chymorth yn ymwneud â risgiau, cyfyngiadau a chyfleoedd yn ystod pob cam o brosiect, gan gynnwys y camau datblygu (cwmpasu, dichonoldeb, dylunio, caniatáu, cynllunio), adeiladu a gweithredu. Bydd hyn yn cynnwys ystyried risgiau amgylcheddol (gan gynnwys ecolegol, treftadaeth ac yn y blaen), mynediad eiddo / tir a chynllunio, a defnyddio'r wybodaeth arbenigol o fewn y timau amrywiol sydd ar gael i chi, er mwyn dod o hyd i atebion i broblemau y byddwch yn sicr yn dod ar eu traws.</w:t>
      </w:r>
    </w:p>
    <w:p w14:paraId="43E3C031" w14:textId="77777777" w:rsidR="001609B7" w:rsidRPr="001609B7" w:rsidRDefault="001609B7" w:rsidP="001609B7">
      <w:pPr>
        <w:ind w:left="360"/>
        <w:rPr>
          <w:rFonts w:ascii="Open Sans" w:hAnsi="Open Sans" w:cs="Open Sans"/>
          <w:sz w:val="22"/>
          <w:szCs w:val="22"/>
          <w:lang w:val="cy-GB"/>
        </w:rPr>
      </w:pPr>
    </w:p>
    <w:p w14:paraId="1350F936"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Cydgysylltu a rheoli rhanddeiliaid mewnol ac allanol fel CNC (a sefydliadau partner cyflawni eraill a chyrff statudol) i sicrhau darpariaeth amserol ac effeithiol, gan gynnwys cael caniatâd a chaniatâd.</w:t>
      </w:r>
    </w:p>
    <w:p w14:paraId="24754531" w14:textId="77777777" w:rsidR="001609B7" w:rsidRPr="001609B7" w:rsidRDefault="001609B7" w:rsidP="001609B7">
      <w:pPr>
        <w:ind w:left="360"/>
        <w:rPr>
          <w:rFonts w:ascii="Open Sans" w:hAnsi="Open Sans" w:cs="Open Sans"/>
          <w:sz w:val="22"/>
          <w:szCs w:val="22"/>
          <w:lang w:val="cy-GB"/>
        </w:rPr>
      </w:pPr>
    </w:p>
    <w:p w14:paraId="41EC2199"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Cydweithio â'n timau technegol, gweithrediadau, arloesi ac ymchwil a datblygu i ddod o hyd i'r atebion gorau, gan gynnwys nodi cyfleoedd gwella / potensial ar gyfer canlyniadau / buddion lluosog.</w:t>
      </w:r>
    </w:p>
    <w:p w14:paraId="1AD1B849" w14:textId="77777777" w:rsidR="001609B7" w:rsidRPr="001609B7" w:rsidRDefault="001609B7" w:rsidP="001609B7">
      <w:pPr>
        <w:ind w:left="360"/>
        <w:rPr>
          <w:rFonts w:ascii="Open Sans" w:hAnsi="Open Sans" w:cs="Open Sans"/>
          <w:sz w:val="22"/>
          <w:szCs w:val="22"/>
          <w:lang w:val="cy-GB"/>
        </w:rPr>
      </w:pPr>
    </w:p>
    <w:p w14:paraId="7A9789DB"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Comisiynu gwasanaethau ymgynghorwyr a chontractwyr, megis caffael a chomisiynu astudiaethau ac arolygon amgylcheddol a pheirianyddol a chan gynnwys rheoli a dal y cyflenwyr hynny'n atebol am gyflawni.</w:t>
      </w:r>
    </w:p>
    <w:p w14:paraId="22907F63" w14:textId="77777777" w:rsidR="001609B7" w:rsidRPr="001609B7" w:rsidRDefault="001609B7" w:rsidP="001609B7">
      <w:pPr>
        <w:ind w:left="360"/>
        <w:rPr>
          <w:rFonts w:ascii="Open Sans" w:hAnsi="Open Sans" w:cs="Open Sans"/>
          <w:sz w:val="22"/>
          <w:szCs w:val="22"/>
          <w:lang w:val="cy-GB"/>
        </w:rPr>
      </w:pPr>
    </w:p>
    <w:p w14:paraId="1C73B0F0"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Cydlynu cyfarfodydd dylunio, cyn-cychwyn a chyfarfodydd cyswllt eraill (rhithwir ac ar y safle), i drafod materion datblygu prosiect, gydag arbenigwyr eraill, personél rheoli prosiect, rheoleiddwyr a rhanddeiliaid eraill (Awdurdodau Parciau Cenedlaethol / Awdurdodau Lleol / Cyrff Cadwraeth Mwyngloddiau / tirfeddianwyr a thebyg).</w:t>
      </w:r>
    </w:p>
    <w:p w14:paraId="1D57B4F7" w14:textId="77777777" w:rsidR="001609B7" w:rsidRPr="001609B7" w:rsidRDefault="001609B7" w:rsidP="001609B7">
      <w:pPr>
        <w:ind w:left="360"/>
        <w:rPr>
          <w:rFonts w:ascii="Open Sans" w:hAnsi="Open Sans" w:cs="Open Sans"/>
          <w:sz w:val="22"/>
          <w:szCs w:val="22"/>
          <w:lang w:val="cy-GB"/>
        </w:rPr>
      </w:pPr>
    </w:p>
    <w:p w14:paraId="48C63009"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Adolygu a herio allbynnau o dimau mewnol ac allanol, gan gynnwys dyluniadau, cysyniadau ac adroddiadau.</w:t>
      </w:r>
    </w:p>
    <w:p w14:paraId="762DADF8" w14:textId="77777777" w:rsidR="001609B7" w:rsidRPr="001609B7" w:rsidRDefault="001609B7" w:rsidP="001609B7">
      <w:pPr>
        <w:ind w:left="360"/>
        <w:rPr>
          <w:rFonts w:ascii="Open Sans" w:hAnsi="Open Sans" w:cs="Open Sans"/>
          <w:sz w:val="22"/>
          <w:szCs w:val="22"/>
          <w:lang w:val="cy-GB"/>
        </w:rPr>
      </w:pPr>
    </w:p>
    <w:p w14:paraId="51780817"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Paratoi a chyflwyno adroddiadau ar gynnydd a chanlyniadau prosiectau, gan gynnwys adroddiadau misol, rheolaeth ariannol, papurau bwrdd buddsoddi ac achosion busnes.</w:t>
      </w:r>
    </w:p>
    <w:p w14:paraId="04DB4415" w14:textId="77777777" w:rsidR="001609B7" w:rsidRPr="001609B7" w:rsidRDefault="001609B7" w:rsidP="001609B7">
      <w:pPr>
        <w:ind w:left="360"/>
        <w:rPr>
          <w:rFonts w:ascii="Open Sans" w:hAnsi="Open Sans" w:cs="Open Sans"/>
          <w:sz w:val="22"/>
          <w:szCs w:val="22"/>
          <w:lang w:val="cy-GB"/>
        </w:rPr>
      </w:pPr>
    </w:p>
    <w:p w14:paraId="6ACF986B"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Cynnal ymweliadau safle yn ystod camau datblygu prosiect, gwirio gosod, cynnal a chadw a pherfformiad asedau, yn ystod ac ar ôl adeiladu.</w:t>
      </w:r>
    </w:p>
    <w:p w14:paraId="391722F4" w14:textId="77777777" w:rsidR="001609B7" w:rsidRPr="001609B7" w:rsidRDefault="001609B7" w:rsidP="001609B7">
      <w:pPr>
        <w:ind w:left="360"/>
        <w:rPr>
          <w:rFonts w:ascii="Open Sans" w:hAnsi="Open Sans" w:cs="Open Sans"/>
          <w:sz w:val="22"/>
          <w:szCs w:val="22"/>
          <w:lang w:val="cy-GB"/>
        </w:rPr>
      </w:pPr>
    </w:p>
    <w:p w14:paraId="47A4BBA3"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lastRenderedPageBreak/>
        <w:t>Bod yn rhagweithiol wrth nodi risgiau a chyfleoedd wrth ddatblygu a chyflawni prosiectau, hyrwyddo arfer amgylcheddol gorau a gyrru prosiectau tuag at ganlyniadau / canlyniadau mwy cynaliadwy, gan ystyried egwyddorion Datblygu Cynaliadwy.</w:t>
      </w:r>
    </w:p>
    <w:p w14:paraId="15BF439E" w14:textId="77777777" w:rsidR="001609B7" w:rsidRPr="001609B7" w:rsidRDefault="001609B7" w:rsidP="001609B7">
      <w:pPr>
        <w:ind w:left="360"/>
        <w:rPr>
          <w:rFonts w:ascii="Open Sans" w:hAnsi="Open Sans" w:cs="Open Sans"/>
          <w:sz w:val="22"/>
          <w:szCs w:val="22"/>
          <w:lang w:val="cy-GB"/>
        </w:rPr>
      </w:pPr>
    </w:p>
    <w:p w14:paraId="6591D159"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Cydlynu a chynhyrchu rhaglenni prosiect a dogfennaeth rheoli a rheoli prosiect gan gynnwys cofrestri risg, cynlluniau ymgysylltu â rhanddeiliaid, cynlluniau tir ac ati, a chysylltu ag ymgynghorwyr a chontractwyr i sicrhau bod camau lliniaru yn cael eu rhoi ar waith lle bo angen.</w:t>
      </w:r>
    </w:p>
    <w:p w14:paraId="26193214" w14:textId="77777777" w:rsidR="001609B7" w:rsidRPr="001609B7" w:rsidRDefault="001609B7" w:rsidP="001609B7">
      <w:pPr>
        <w:ind w:left="360"/>
        <w:rPr>
          <w:rFonts w:ascii="Open Sans" w:hAnsi="Open Sans" w:cs="Open Sans"/>
          <w:sz w:val="22"/>
          <w:szCs w:val="22"/>
          <w:lang w:val="cy-GB"/>
        </w:rPr>
      </w:pPr>
    </w:p>
    <w:p w14:paraId="2FA2EE93" w14:textId="77777777" w:rsidR="001609B7" w:rsidRPr="001609B7" w:rsidRDefault="001609B7" w:rsidP="001609B7">
      <w:pPr>
        <w:numPr>
          <w:ilvl w:val="0"/>
          <w:numId w:val="16"/>
        </w:numPr>
        <w:rPr>
          <w:rFonts w:ascii="Open Sans" w:hAnsi="Open Sans" w:cs="Open Sans"/>
          <w:sz w:val="22"/>
          <w:szCs w:val="22"/>
          <w:lang w:val="cy-GB"/>
        </w:rPr>
      </w:pPr>
      <w:r w:rsidRPr="001609B7">
        <w:rPr>
          <w:rFonts w:ascii="Open Sans" w:hAnsi="Open Sans" w:cs="Open Sans"/>
          <w:sz w:val="22"/>
          <w:szCs w:val="22"/>
          <w:lang w:val="cy-GB"/>
        </w:rPr>
        <w:t>Bod yn gyfrifol ac yn atebol am gyllideb y prosiect o'r dechrau hyd at ôl-gomisiynu contractau, gan sicrhau bod gan brosiectau amcanion a cherrig milltir y cytunwyd arnynt a'u bod yn cael eu rheoli yn unol â'r amserlen a'r gost.</w:t>
      </w:r>
    </w:p>
    <w:p w14:paraId="18A757EB" w14:textId="77777777" w:rsidR="001609B7" w:rsidRPr="001609B7" w:rsidRDefault="001609B7" w:rsidP="001609B7">
      <w:pPr>
        <w:ind w:left="360"/>
        <w:rPr>
          <w:rFonts w:ascii="Open Sans" w:hAnsi="Open Sans" w:cs="Open Sans"/>
          <w:sz w:val="22"/>
          <w:szCs w:val="22"/>
          <w:lang w:val="cy-GB"/>
        </w:rPr>
      </w:pPr>
    </w:p>
    <w:p w14:paraId="66E49607" w14:textId="77777777" w:rsidR="001609B7" w:rsidRPr="001609B7" w:rsidRDefault="001609B7" w:rsidP="001609B7">
      <w:pPr>
        <w:numPr>
          <w:ilvl w:val="0"/>
          <w:numId w:val="16"/>
        </w:numPr>
        <w:rPr>
          <w:rFonts w:ascii="Open Sans" w:hAnsi="Open Sans" w:cs="Open Sans"/>
          <w:sz w:val="22"/>
          <w:szCs w:val="22"/>
        </w:rPr>
      </w:pPr>
      <w:r w:rsidRPr="001609B7">
        <w:rPr>
          <w:rFonts w:ascii="Open Sans" w:hAnsi="Open Sans" w:cs="Open Sans"/>
          <w:sz w:val="22"/>
          <w:szCs w:val="22"/>
          <w:lang w:val="cy-GB"/>
        </w:rPr>
        <w:t>Arwain, mentora a hyfforddi aelodau llai profiadol o staff.</w:t>
      </w:r>
    </w:p>
    <w:p w14:paraId="6A5C8B91" w14:textId="77777777" w:rsidR="001609B7" w:rsidRDefault="001609B7" w:rsidP="001609B7">
      <w:pPr>
        <w:rPr>
          <w:rFonts w:ascii="Open Sans" w:hAnsi="Open Sans" w:cs="Open Sans"/>
          <w:sz w:val="22"/>
          <w:szCs w:val="22"/>
        </w:rPr>
      </w:pPr>
    </w:p>
    <w:p w14:paraId="7B6331A2" w14:textId="77777777" w:rsidR="001609B7" w:rsidRPr="006258BA" w:rsidRDefault="00CE7A15" w:rsidP="001609B7">
      <w:pPr>
        <w:rPr>
          <w:rFonts w:ascii="Merriweather" w:hAnsi="Merriweather" w:cs="Open Sans"/>
          <w:b/>
          <w:color w:val="005595"/>
          <w:sz w:val="26"/>
          <w:szCs w:val="26"/>
        </w:rPr>
      </w:pPr>
      <w:r w:rsidRPr="006258BA">
        <w:rPr>
          <w:rFonts w:ascii="Merriweather" w:hAnsi="Merriweather" w:cs="Open Sans"/>
          <w:b/>
          <w:color w:val="005595"/>
          <w:sz w:val="26"/>
          <w:szCs w:val="26"/>
        </w:rPr>
        <w:t>General</w:t>
      </w:r>
      <w:r w:rsidR="001D6129" w:rsidRPr="006258BA">
        <w:rPr>
          <w:rFonts w:ascii="Merriweather" w:hAnsi="Merriweather" w:cs="Open Sans"/>
          <w:b/>
          <w:color w:val="005595"/>
          <w:sz w:val="26"/>
          <w:szCs w:val="26"/>
        </w:rPr>
        <w:t xml:space="preserve"> </w:t>
      </w:r>
      <w:r w:rsidR="001609B7" w:rsidRPr="006258BA">
        <w:rPr>
          <w:rFonts w:ascii="Merriweather" w:hAnsi="Merriweather" w:cs="Open Sans"/>
          <w:b/>
          <w:color w:val="005595"/>
          <w:sz w:val="26"/>
          <w:szCs w:val="26"/>
        </w:rPr>
        <w:t>- Cyffredinol</w:t>
      </w:r>
    </w:p>
    <w:p w14:paraId="27740CA3" w14:textId="77777777" w:rsidR="00E41481" w:rsidRPr="00CE0A84" w:rsidRDefault="00E41481" w:rsidP="008C573A">
      <w:pPr>
        <w:rPr>
          <w:rFonts w:ascii="Open Sans" w:hAnsi="Open Sans" w:cs="Open Sans"/>
          <w:b/>
          <w:color w:val="00B0F0"/>
          <w:sz w:val="26"/>
          <w:szCs w:val="26"/>
        </w:rPr>
      </w:pPr>
    </w:p>
    <w:p w14:paraId="2A159B90" w14:textId="77777777" w:rsidR="001D6129" w:rsidRDefault="001D6129" w:rsidP="00703435">
      <w:pPr>
        <w:numPr>
          <w:ilvl w:val="0"/>
          <w:numId w:val="32"/>
        </w:numPr>
        <w:ind w:left="426" w:hanging="426"/>
        <w:rPr>
          <w:rFonts w:ascii="Open Sans" w:hAnsi="Open Sans" w:cs="Open Sans"/>
          <w:sz w:val="22"/>
          <w:szCs w:val="22"/>
        </w:rPr>
      </w:pPr>
      <w:r w:rsidRPr="001D6129">
        <w:rPr>
          <w:rFonts w:ascii="Open Sans" w:hAnsi="Open Sans" w:cs="Open Sans"/>
          <w:sz w:val="22"/>
          <w:szCs w:val="22"/>
        </w:rPr>
        <w:t>To act in accordance with the behaviours</w:t>
      </w:r>
      <w:r>
        <w:rPr>
          <w:rFonts w:ascii="Open Sans" w:hAnsi="Open Sans" w:cs="Open Sans"/>
          <w:sz w:val="22"/>
          <w:szCs w:val="22"/>
        </w:rPr>
        <w:t xml:space="preserve"> and values of the organisation</w:t>
      </w:r>
      <w:r w:rsidR="006F6228">
        <w:rPr>
          <w:rFonts w:ascii="Open Sans" w:hAnsi="Open Sans" w:cs="Open Sans"/>
          <w:sz w:val="22"/>
          <w:szCs w:val="22"/>
        </w:rPr>
        <w:t>.</w:t>
      </w:r>
    </w:p>
    <w:p w14:paraId="19FDAEB1" w14:textId="77777777" w:rsidR="00CE7A15" w:rsidRPr="00F83369" w:rsidRDefault="00CE7A15" w:rsidP="00CE7A15">
      <w:pPr>
        <w:rPr>
          <w:rFonts w:ascii="Open Sans" w:hAnsi="Open Sans" w:cs="Open Sans"/>
          <w:sz w:val="22"/>
          <w:szCs w:val="22"/>
        </w:rPr>
      </w:pPr>
    </w:p>
    <w:p w14:paraId="34238BCD" w14:textId="77777777" w:rsidR="00CE7A15" w:rsidRPr="00F83369" w:rsidRDefault="00CE7A15" w:rsidP="00CE7A15">
      <w:pPr>
        <w:numPr>
          <w:ilvl w:val="0"/>
          <w:numId w:val="35"/>
        </w:numPr>
        <w:ind w:left="426" w:hanging="426"/>
        <w:rPr>
          <w:rFonts w:ascii="Open Sans" w:hAnsi="Open Sans" w:cs="Open Sans"/>
          <w:sz w:val="22"/>
          <w:szCs w:val="22"/>
        </w:rPr>
      </w:pPr>
      <w:r w:rsidRPr="00F83369">
        <w:rPr>
          <w:rFonts w:ascii="Open Sans" w:hAnsi="Open Sans" w:cs="Open Sans"/>
          <w:sz w:val="22"/>
          <w:szCs w:val="22"/>
        </w:rPr>
        <w:t>To manage your own performance to be accountable for meeting individual</w:t>
      </w:r>
      <w:r w:rsidR="00136AEA">
        <w:rPr>
          <w:rFonts w:ascii="Open Sans" w:hAnsi="Open Sans" w:cs="Open Sans"/>
          <w:sz w:val="22"/>
          <w:szCs w:val="22"/>
        </w:rPr>
        <w:t>, team and corporate objectives</w:t>
      </w:r>
      <w:r w:rsidR="006F6228">
        <w:rPr>
          <w:rFonts w:ascii="Open Sans" w:hAnsi="Open Sans" w:cs="Open Sans"/>
          <w:sz w:val="22"/>
          <w:szCs w:val="22"/>
        </w:rPr>
        <w:t>.</w:t>
      </w:r>
    </w:p>
    <w:p w14:paraId="52B70699" w14:textId="77777777" w:rsidR="00CE7A15" w:rsidRPr="00F83369" w:rsidRDefault="00CE7A15" w:rsidP="00CE7A15">
      <w:pPr>
        <w:rPr>
          <w:rFonts w:ascii="Open Sans" w:hAnsi="Open Sans" w:cs="Open Sans"/>
          <w:sz w:val="22"/>
          <w:szCs w:val="22"/>
        </w:rPr>
      </w:pPr>
    </w:p>
    <w:p w14:paraId="5284EE3A"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act in accordance with the Scheme of Delegation and ensure propriety and regularity </w:t>
      </w:r>
      <w:r w:rsidR="00E62E21">
        <w:rPr>
          <w:rFonts w:ascii="Open Sans" w:hAnsi="Open Sans" w:cs="Open Sans"/>
          <w:sz w:val="22"/>
          <w:szCs w:val="22"/>
        </w:rPr>
        <w:t>in the handling of public funds</w:t>
      </w:r>
      <w:r w:rsidR="006F6228">
        <w:rPr>
          <w:rFonts w:ascii="Open Sans" w:hAnsi="Open Sans" w:cs="Open Sans"/>
          <w:sz w:val="22"/>
          <w:szCs w:val="22"/>
        </w:rPr>
        <w:t>.</w:t>
      </w:r>
    </w:p>
    <w:p w14:paraId="50B40E52" w14:textId="77777777" w:rsidR="00CE7A15" w:rsidRPr="00F83369" w:rsidRDefault="00CE7A15" w:rsidP="00CE7A15">
      <w:pPr>
        <w:rPr>
          <w:rFonts w:ascii="Open Sans" w:hAnsi="Open Sans" w:cs="Open Sans"/>
          <w:sz w:val="22"/>
          <w:szCs w:val="22"/>
        </w:rPr>
      </w:pPr>
    </w:p>
    <w:p w14:paraId="2696452B"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 xml:space="preserve">To comply with and contribute to the improvement of operational and </w:t>
      </w:r>
      <w:r w:rsidR="00136AEA">
        <w:rPr>
          <w:rFonts w:ascii="Open Sans" w:hAnsi="Open Sans" w:cs="Open Sans"/>
          <w:sz w:val="22"/>
          <w:szCs w:val="22"/>
        </w:rPr>
        <w:t>team processes and procedures</w:t>
      </w:r>
      <w:r w:rsidR="006F6228">
        <w:rPr>
          <w:rFonts w:ascii="Open Sans" w:hAnsi="Open Sans" w:cs="Open Sans"/>
          <w:sz w:val="22"/>
          <w:szCs w:val="22"/>
        </w:rPr>
        <w:t>.</w:t>
      </w:r>
    </w:p>
    <w:p w14:paraId="6DE8533E" w14:textId="77777777" w:rsidR="00CE7A15" w:rsidRPr="00F83369" w:rsidRDefault="00CE7A15" w:rsidP="00CE7A15">
      <w:pPr>
        <w:ind w:left="426" w:hanging="426"/>
        <w:rPr>
          <w:rFonts w:ascii="Open Sans" w:hAnsi="Open Sans" w:cs="Open Sans"/>
          <w:sz w:val="22"/>
          <w:szCs w:val="22"/>
        </w:rPr>
      </w:pPr>
    </w:p>
    <w:p w14:paraId="04CE5C73"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assist with the preparation and execution of the team’s objectives, budgets and financial r</w:t>
      </w:r>
      <w:r w:rsidR="00136AEA">
        <w:rPr>
          <w:rFonts w:ascii="Open Sans" w:hAnsi="Open Sans" w:cs="Open Sans"/>
          <w:sz w:val="22"/>
          <w:szCs w:val="22"/>
        </w:rPr>
        <w:t>ecords</w:t>
      </w:r>
      <w:r w:rsidR="006F6228">
        <w:rPr>
          <w:rFonts w:ascii="Open Sans" w:hAnsi="Open Sans" w:cs="Open Sans"/>
          <w:sz w:val="22"/>
          <w:szCs w:val="22"/>
        </w:rPr>
        <w:t>.</w:t>
      </w:r>
    </w:p>
    <w:p w14:paraId="7BBD630B" w14:textId="77777777" w:rsidR="00CE7A15" w:rsidRPr="00F83369" w:rsidRDefault="00CE7A15" w:rsidP="00CE7A15">
      <w:pPr>
        <w:ind w:left="426" w:hanging="426"/>
        <w:rPr>
          <w:rFonts w:ascii="Open Sans" w:hAnsi="Open Sans" w:cs="Open Sans"/>
          <w:sz w:val="22"/>
          <w:szCs w:val="22"/>
        </w:rPr>
      </w:pPr>
    </w:p>
    <w:p w14:paraId="2B8D90D6"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identify opportunities and implement change leading to team development, system impro</w:t>
      </w:r>
      <w:r w:rsidR="00136AEA">
        <w:rPr>
          <w:rFonts w:ascii="Open Sans" w:hAnsi="Open Sans" w:cs="Open Sans"/>
          <w:sz w:val="22"/>
          <w:szCs w:val="22"/>
        </w:rPr>
        <w:t>vement and good value for money</w:t>
      </w:r>
      <w:r w:rsidR="006F6228">
        <w:rPr>
          <w:rFonts w:ascii="Open Sans" w:hAnsi="Open Sans" w:cs="Open Sans"/>
          <w:sz w:val="22"/>
          <w:szCs w:val="22"/>
        </w:rPr>
        <w:t>.</w:t>
      </w:r>
    </w:p>
    <w:p w14:paraId="70FA34AF" w14:textId="77777777" w:rsidR="00CE7A15" w:rsidRPr="00F83369" w:rsidRDefault="00CE7A15" w:rsidP="00CE7A15">
      <w:pPr>
        <w:ind w:left="426" w:hanging="426"/>
        <w:rPr>
          <w:rFonts w:ascii="Open Sans" w:hAnsi="Open Sans" w:cs="Open Sans"/>
          <w:sz w:val="22"/>
          <w:szCs w:val="22"/>
        </w:rPr>
      </w:pPr>
    </w:p>
    <w:p w14:paraId="49C420B3"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maintain and develop positive stakeholder relationships in order to promote the Authority and assist it to meet its object</w:t>
      </w:r>
      <w:r w:rsidR="00136AEA">
        <w:rPr>
          <w:rFonts w:ascii="Open Sans" w:hAnsi="Open Sans" w:cs="Open Sans"/>
          <w:sz w:val="22"/>
          <w:szCs w:val="22"/>
        </w:rPr>
        <w:t>ives</w:t>
      </w:r>
      <w:r w:rsidR="006F6228">
        <w:rPr>
          <w:rFonts w:ascii="Open Sans" w:hAnsi="Open Sans" w:cs="Open Sans"/>
          <w:sz w:val="22"/>
          <w:szCs w:val="22"/>
        </w:rPr>
        <w:t>.</w:t>
      </w:r>
    </w:p>
    <w:p w14:paraId="04274813" w14:textId="77777777" w:rsidR="00CE7A15" w:rsidRPr="00F83369" w:rsidRDefault="00CE7A15" w:rsidP="00CE7A15">
      <w:pPr>
        <w:ind w:left="426" w:hanging="426"/>
        <w:rPr>
          <w:rFonts w:ascii="Open Sans" w:hAnsi="Open Sans" w:cs="Open Sans"/>
          <w:sz w:val="22"/>
          <w:szCs w:val="22"/>
        </w:rPr>
      </w:pPr>
    </w:p>
    <w:p w14:paraId="7204BA98"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support re</w:t>
      </w:r>
      <w:r w:rsidR="00136AEA">
        <w:rPr>
          <w:rFonts w:ascii="Open Sans" w:hAnsi="Open Sans" w:cs="Open Sans"/>
          <w:sz w:val="22"/>
          <w:szCs w:val="22"/>
        </w:rPr>
        <w:t>search and development projects</w:t>
      </w:r>
      <w:r w:rsidR="006F6228">
        <w:rPr>
          <w:rFonts w:ascii="Open Sans" w:hAnsi="Open Sans" w:cs="Open Sans"/>
          <w:sz w:val="22"/>
          <w:szCs w:val="22"/>
        </w:rPr>
        <w:t>.</w:t>
      </w:r>
    </w:p>
    <w:p w14:paraId="3A77542D" w14:textId="77777777" w:rsidR="00CE7A15" w:rsidRPr="00F83369" w:rsidRDefault="00CE7A15" w:rsidP="00CE7A15">
      <w:pPr>
        <w:ind w:left="426" w:hanging="426"/>
        <w:rPr>
          <w:rFonts w:ascii="Open Sans" w:hAnsi="Open Sans" w:cs="Open Sans"/>
          <w:sz w:val="22"/>
          <w:szCs w:val="22"/>
        </w:rPr>
      </w:pPr>
    </w:p>
    <w:p w14:paraId="0EE51F0A" w14:textId="77777777" w:rsidR="00CE7A15" w:rsidRPr="00F83369" w:rsidRDefault="00CE7A15" w:rsidP="00CE7A15">
      <w:pPr>
        <w:numPr>
          <w:ilvl w:val="0"/>
          <w:numId w:val="34"/>
        </w:numPr>
        <w:ind w:left="426" w:hanging="426"/>
        <w:rPr>
          <w:rFonts w:ascii="Open Sans" w:hAnsi="Open Sans" w:cs="Open Sans"/>
          <w:sz w:val="22"/>
          <w:szCs w:val="22"/>
        </w:rPr>
      </w:pPr>
      <w:r w:rsidRPr="00F83369">
        <w:rPr>
          <w:rFonts w:ascii="Open Sans" w:hAnsi="Open Sans" w:cs="Open Sans"/>
          <w:sz w:val="22"/>
          <w:szCs w:val="22"/>
        </w:rPr>
        <w:t>To ensure that the Authority’s statutory responsibili</w:t>
      </w:r>
      <w:r w:rsidR="00136AEA">
        <w:rPr>
          <w:rFonts w:ascii="Open Sans" w:hAnsi="Open Sans" w:cs="Open Sans"/>
          <w:sz w:val="22"/>
          <w:szCs w:val="22"/>
        </w:rPr>
        <w:t>ties are effectively discharged</w:t>
      </w:r>
      <w:r w:rsidR="006F6228">
        <w:rPr>
          <w:rFonts w:ascii="Open Sans" w:hAnsi="Open Sans" w:cs="Open Sans"/>
          <w:sz w:val="22"/>
          <w:szCs w:val="22"/>
        </w:rPr>
        <w:t>.</w:t>
      </w:r>
    </w:p>
    <w:p w14:paraId="06E46A33" w14:textId="77777777" w:rsidR="00CE7A15" w:rsidRPr="00F83369" w:rsidRDefault="00CE7A15" w:rsidP="00CE7A15">
      <w:pPr>
        <w:ind w:left="426" w:hanging="426"/>
        <w:rPr>
          <w:rFonts w:ascii="Open Sans" w:hAnsi="Open Sans" w:cs="Open Sans"/>
          <w:sz w:val="22"/>
          <w:szCs w:val="22"/>
        </w:rPr>
      </w:pPr>
    </w:p>
    <w:p w14:paraId="03CAD669" w14:textId="77777777" w:rsidR="001D6129" w:rsidRDefault="00CE7A15" w:rsidP="008C573A">
      <w:pPr>
        <w:numPr>
          <w:ilvl w:val="0"/>
          <w:numId w:val="34"/>
        </w:numPr>
        <w:ind w:left="426" w:hanging="426"/>
        <w:rPr>
          <w:rFonts w:ascii="Open Sans" w:hAnsi="Open Sans" w:cs="Open Sans"/>
          <w:sz w:val="22"/>
          <w:szCs w:val="22"/>
        </w:rPr>
      </w:pPr>
      <w:r w:rsidRPr="008A1B51">
        <w:rPr>
          <w:rFonts w:ascii="Open Sans" w:hAnsi="Open Sans" w:cs="Open Sans"/>
          <w:sz w:val="22"/>
          <w:szCs w:val="22"/>
        </w:rPr>
        <w:t xml:space="preserve">To carry out any further reasonable </w:t>
      </w:r>
      <w:r w:rsidR="00136AEA" w:rsidRPr="008A1B51">
        <w:rPr>
          <w:rFonts w:ascii="Open Sans" w:hAnsi="Open Sans" w:cs="Open Sans"/>
          <w:sz w:val="22"/>
          <w:szCs w:val="22"/>
        </w:rPr>
        <w:t>requests from your line manager</w:t>
      </w:r>
      <w:r w:rsidR="006F6228" w:rsidRPr="008A1B51">
        <w:rPr>
          <w:rFonts w:ascii="Open Sans" w:hAnsi="Open Sans" w:cs="Open Sans"/>
          <w:sz w:val="22"/>
          <w:szCs w:val="22"/>
        </w:rPr>
        <w:t>.</w:t>
      </w:r>
    </w:p>
    <w:p w14:paraId="7FF83BE2" w14:textId="77777777" w:rsidR="001609B7" w:rsidRPr="00642469" w:rsidRDefault="001609B7" w:rsidP="00642469">
      <w:pPr>
        <w:rPr>
          <w:rFonts w:ascii="Open Sans" w:hAnsi="Open Sans" w:cs="Open Sans"/>
          <w:sz w:val="22"/>
          <w:szCs w:val="22"/>
        </w:rPr>
      </w:pPr>
    </w:p>
    <w:p w14:paraId="711E4ECD"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Gweithredu yn unol ag ymddygiad a gwerthoedd y sefydliad.</w:t>
      </w:r>
    </w:p>
    <w:p w14:paraId="32C1F87F"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Rheoli eich perfformiad eich hun i fod yn atebol am gyflawni amcanion unigol, tîm a chorfforaethol.</w:t>
      </w:r>
    </w:p>
    <w:p w14:paraId="5666FAE0"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Gweithredu yn unol â'r Cynllun Dirprwyo a sicrhau priodoldeb a chysondeb wrth drin arian cyhoeddus.</w:t>
      </w:r>
    </w:p>
    <w:p w14:paraId="47B33BF1"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Cydymffurfio a chyfrannu at wella prosesau a gweithdrefnau gweithredol a thîm.</w:t>
      </w:r>
    </w:p>
    <w:p w14:paraId="420F5ADA"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Cynorthwyo i baratoi a gweithredu amcanion, cyllidebau a chofnodion ariannol y tîm.</w:t>
      </w:r>
    </w:p>
    <w:p w14:paraId="621D2FEA"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Canfod cyfleoedd a gweithredu newid sy'n arwain at ddatblygu tîm, gwella systemau a gwerth da am arian.</w:t>
      </w:r>
    </w:p>
    <w:p w14:paraId="14C4123B"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Cynnal a datblygu perthnasoedd cadarnhaol â rhanddeiliaid er mwyn hyrwyddo'r Awdurdod a'i gynorthwyo i gyflawni ei amcanion.</w:t>
      </w:r>
    </w:p>
    <w:p w14:paraId="40FC1C54"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Cefnogi prosiectau ymchwil a datblygu.</w:t>
      </w:r>
    </w:p>
    <w:p w14:paraId="22D79384"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Sicrhau bod cyfrifoldebau statudol yr Awdurdod yn cael eu cyflawni’n effeithiol.</w:t>
      </w:r>
    </w:p>
    <w:p w14:paraId="4342EFFE" w14:textId="77777777" w:rsidR="001609B7" w:rsidRPr="001609B7" w:rsidRDefault="001609B7" w:rsidP="001B0592">
      <w:pPr>
        <w:numPr>
          <w:ilvl w:val="0"/>
          <w:numId w:val="34"/>
        </w:numPr>
        <w:spacing w:after="240"/>
        <w:ind w:left="426" w:hanging="426"/>
        <w:rPr>
          <w:rFonts w:ascii="Open Sans" w:hAnsi="Open Sans" w:cs="Open Sans"/>
          <w:sz w:val="22"/>
          <w:szCs w:val="22"/>
          <w:lang w:val="cy-GB"/>
        </w:rPr>
      </w:pPr>
      <w:r w:rsidRPr="001609B7">
        <w:rPr>
          <w:rFonts w:ascii="Open Sans" w:hAnsi="Open Sans" w:cs="Open Sans"/>
          <w:sz w:val="22"/>
          <w:szCs w:val="22"/>
          <w:lang w:val="cy-GB"/>
        </w:rPr>
        <w:t>Cyflawni unrhyw geisiadau rhesymol pellach gan eich rheolwr llinell.</w:t>
      </w:r>
    </w:p>
    <w:p w14:paraId="79FDB039" w14:textId="77777777" w:rsidR="001609B7" w:rsidRDefault="001609B7" w:rsidP="001609B7">
      <w:pPr>
        <w:rPr>
          <w:rFonts w:ascii="Open Sans" w:hAnsi="Open Sans" w:cs="Open Sans"/>
          <w:sz w:val="22"/>
          <w:szCs w:val="22"/>
        </w:rPr>
      </w:pPr>
    </w:p>
    <w:p w14:paraId="145E6974" w14:textId="77777777" w:rsidR="00AC6996" w:rsidRDefault="00AC6996" w:rsidP="00AC6996">
      <w:pPr>
        <w:pStyle w:val="ListParagraph"/>
        <w:rPr>
          <w:rFonts w:ascii="Open Sans" w:hAnsi="Open Sans" w:cs="Open Sans"/>
          <w:sz w:val="22"/>
          <w:szCs w:val="22"/>
        </w:rPr>
      </w:pPr>
    </w:p>
    <w:p w14:paraId="05004C9A" w14:textId="77777777" w:rsidR="00AC6996" w:rsidRDefault="00AC6996">
      <w:pPr>
        <w:rPr>
          <w:rFonts w:ascii="Open Sans" w:hAnsi="Open Sans" w:cs="Open Sans"/>
          <w:sz w:val="22"/>
          <w:szCs w:val="22"/>
        </w:rPr>
      </w:pPr>
      <w:r>
        <w:rPr>
          <w:rFonts w:ascii="Open Sans" w:hAnsi="Open Sans" w:cs="Open Sans"/>
          <w:sz w:val="22"/>
          <w:szCs w:val="22"/>
        </w:rPr>
        <w:br w:type="page"/>
      </w:r>
    </w:p>
    <w:p w14:paraId="7A818984" w14:textId="77777777" w:rsidR="00D15A5C" w:rsidRPr="00CE0A84" w:rsidRDefault="00D15A5C" w:rsidP="00D15A5C">
      <w:pPr>
        <w:jc w:val="both"/>
        <w:rPr>
          <w:rFonts w:ascii="Open Sans" w:hAnsi="Open Sans" w:cs="Open Sans"/>
          <w:b/>
          <w:sz w:val="22"/>
          <w:szCs w:val="22"/>
        </w:rPr>
        <w:sectPr w:rsidR="00D15A5C" w:rsidRPr="00CE0A84" w:rsidSect="00CE0A84">
          <w:headerReference w:type="default" r:id="rId11"/>
          <w:footerReference w:type="default" r:id="rId12"/>
          <w:pgSz w:w="11906" w:h="16838"/>
          <w:pgMar w:top="851" w:right="851" w:bottom="851" w:left="851" w:header="709" w:footer="709" w:gutter="0"/>
          <w:cols w:space="708"/>
          <w:docGrid w:linePitch="360"/>
        </w:sectPr>
      </w:pPr>
    </w:p>
    <w:p w14:paraId="5685964C" w14:textId="77777777" w:rsidR="007E0B6A" w:rsidRPr="007E0B6A" w:rsidRDefault="00D15A5C" w:rsidP="007E0B6A">
      <w:pPr>
        <w:jc w:val="both"/>
        <w:rPr>
          <w:rFonts w:ascii="Open Sans" w:hAnsi="Open Sans" w:cs="Open Sans"/>
          <w:b/>
          <w:color w:val="595959"/>
          <w:sz w:val="32"/>
          <w:szCs w:val="32"/>
        </w:rPr>
      </w:pPr>
      <w:r w:rsidRPr="00A502EA">
        <w:rPr>
          <w:rFonts w:ascii="Open Sans" w:hAnsi="Open Sans" w:cs="Open Sans"/>
          <w:b/>
          <w:color w:val="595959"/>
          <w:sz w:val="32"/>
          <w:szCs w:val="32"/>
        </w:rPr>
        <w:t>P</w:t>
      </w:r>
      <w:r w:rsidR="00CE0A84" w:rsidRPr="00A502EA">
        <w:rPr>
          <w:rFonts w:ascii="Open Sans" w:hAnsi="Open Sans" w:cs="Open Sans"/>
          <w:b/>
          <w:color w:val="595959"/>
          <w:sz w:val="32"/>
          <w:szCs w:val="32"/>
        </w:rPr>
        <w:t xml:space="preserve">erson specification </w:t>
      </w:r>
      <w:r w:rsidR="007E0B6A">
        <w:rPr>
          <w:rFonts w:ascii="Open Sans" w:hAnsi="Open Sans" w:cs="Open Sans"/>
          <w:b/>
          <w:color w:val="595959"/>
          <w:sz w:val="32"/>
          <w:szCs w:val="32"/>
        </w:rPr>
        <w:t xml:space="preserve">- </w:t>
      </w:r>
      <w:r w:rsidR="007E0B6A" w:rsidRPr="007E0B6A">
        <w:rPr>
          <w:rFonts w:ascii="Open Sans" w:hAnsi="Open Sans" w:cs="Open Sans"/>
          <w:b/>
          <w:color w:val="595959"/>
          <w:sz w:val="32"/>
          <w:szCs w:val="32"/>
          <w:lang w:val="cy-GB"/>
        </w:rPr>
        <w:t>Manyleb person</w:t>
      </w:r>
    </w:p>
    <w:p w14:paraId="5DE3B980" w14:textId="77777777" w:rsidR="00CE0A84" w:rsidRPr="00CE0A84" w:rsidRDefault="00CE0A84" w:rsidP="00CE0A84">
      <w:pPr>
        <w:jc w:val="both"/>
        <w:rPr>
          <w:rFonts w:ascii="Open Sans" w:hAnsi="Open Sans" w:cs="Open Sans"/>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591"/>
        <w:gridCol w:w="6591"/>
      </w:tblGrid>
      <w:tr w:rsidR="00D15A5C" w:rsidRPr="00CE0A84" w14:paraId="241A9794" w14:textId="77777777" w:rsidTr="753079DF">
        <w:tc>
          <w:tcPr>
            <w:tcW w:w="15417" w:type="dxa"/>
            <w:gridSpan w:val="3"/>
          </w:tcPr>
          <w:p w14:paraId="04503FD1" w14:textId="77777777" w:rsidR="00CE0A84" w:rsidRPr="007E0B6A" w:rsidRDefault="00D15A5C" w:rsidP="007E0B6A">
            <w:pPr>
              <w:pBdr>
                <w:bottom w:val="single" w:sz="4" w:space="1" w:color="auto"/>
              </w:pBdr>
              <w:rPr>
                <w:rFonts w:ascii="Open Sans" w:hAnsi="Open Sans" w:cs="Open Sans"/>
                <w:sz w:val="26"/>
                <w:szCs w:val="26"/>
              </w:rPr>
            </w:pPr>
            <w:r w:rsidRPr="006258BA">
              <w:rPr>
                <w:rFonts w:ascii="Merriweather" w:hAnsi="Merriweather" w:cs="Open Sans"/>
                <w:b/>
                <w:color w:val="0070C0"/>
                <w:sz w:val="26"/>
                <w:szCs w:val="26"/>
              </w:rPr>
              <w:t>Job Title</w:t>
            </w:r>
            <w:r w:rsidR="007E0B6A" w:rsidRPr="006258BA">
              <w:rPr>
                <w:rFonts w:ascii="Merriweather" w:hAnsi="Merriweather" w:cs="Open Sans"/>
                <w:b/>
                <w:color w:val="0070C0"/>
                <w:sz w:val="26"/>
                <w:szCs w:val="26"/>
              </w:rPr>
              <w:t xml:space="preserve"> - </w:t>
            </w:r>
            <w:r w:rsidR="007E0B6A" w:rsidRPr="006258BA">
              <w:rPr>
                <w:rFonts w:ascii="Merriweather" w:hAnsi="Merriweather" w:cs="Open Sans"/>
                <w:b/>
                <w:color w:val="0070C0"/>
                <w:sz w:val="26"/>
                <w:szCs w:val="26"/>
                <w:lang w:val="cy-GB"/>
              </w:rPr>
              <w:t>Teitl swydd</w:t>
            </w:r>
            <w:r w:rsidRPr="006258BA">
              <w:rPr>
                <w:rFonts w:ascii="Open Sans" w:hAnsi="Open Sans" w:cs="Open Sans"/>
                <w:b/>
                <w:color w:val="0070C0"/>
                <w:sz w:val="26"/>
                <w:szCs w:val="26"/>
              </w:rPr>
              <w:t>:</w:t>
            </w:r>
            <w:r w:rsidR="00DC0CB3">
              <w:rPr>
                <w:rFonts w:ascii="Open Sans" w:hAnsi="Open Sans" w:cs="Open Sans"/>
                <w:b/>
                <w:color w:val="00AEEF"/>
                <w:sz w:val="26"/>
                <w:szCs w:val="26"/>
              </w:rPr>
              <w:t xml:space="preserve">  </w:t>
            </w:r>
            <w:r w:rsidR="00DC72BE">
              <w:rPr>
                <w:rFonts w:ascii="Open Sans" w:hAnsi="Open Sans" w:cs="Open Sans"/>
                <w:sz w:val="26"/>
                <w:szCs w:val="26"/>
              </w:rPr>
              <w:t xml:space="preserve">Project Manager </w:t>
            </w:r>
            <w:r w:rsidR="00C65EC8">
              <w:rPr>
                <w:rFonts w:ascii="Open Sans" w:hAnsi="Open Sans" w:cs="Open Sans"/>
                <w:sz w:val="26"/>
                <w:szCs w:val="26"/>
              </w:rPr>
              <w:t>(Wales)</w:t>
            </w:r>
            <w:r w:rsidR="007E0B6A">
              <w:rPr>
                <w:rFonts w:ascii="Open Sans" w:hAnsi="Open Sans" w:cs="Open Sans"/>
                <w:sz w:val="26"/>
                <w:szCs w:val="26"/>
              </w:rPr>
              <w:t xml:space="preserve"> - </w:t>
            </w:r>
            <w:r w:rsidR="007E0B6A" w:rsidRPr="007E0B6A">
              <w:rPr>
                <w:rFonts w:ascii="Open Sans" w:hAnsi="Open Sans" w:cs="Open Sans"/>
                <w:sz w:val="26"/>
                <w:szCs w:val="26"/>
                <w:lang w:val="cy-GB"/>
              </w:rPr>
              <w:t>Rheolwr Prosiect (Cymru)</w:t>
            </w:r>
          </w:p>
          <w:p w14:paraId="15ACE003" w14:textId="77777777" w:rsidR="004D7DED" w:rsidRPr="00AC6996" w:rsidRDefault="00D15A5C" w:rsidP="006258BA">
            <w:pPr>
              <w:rPr>
                <w:rFonts w:ascii="Open Sans" w:hAnsi="Open Sans" w:cs="Open Sans"/>
                <w:color w:val="00B0F0"/>
                <w:sz w:val="26"/>
                <w:szCs w:val="26"/>
              </w:rPr>
            </w:pPr>
            <w:r w:rsidRPr="006258BA">
              <w:rPr>
                <w:rFonts w:ascii="Merriweather" w:hAnsi="Merriweather" w:cs="Open Sans"/>
                <w:b/>
                <w:color w:val="0070C0"/>
                <w:sz w:val="26"/>
                <w:szCs w:val="26"/>
              </w:rPr>
              <w:t>Section/Department</w:t>
            </w:r>
            <w:r w:rsidR="007E0B6A" w:rsidRPr="006258BA">
              <w:rPr>
                <w:rFonts w:ascii="Merriweather" w:hAnsi="Merriweather" w:cs="Open Sans"/>
                <w:b/>
                <w:color w:val="0070C0"/>
                <w:sz w:val="26"/>
                <w:szCs w:val="26"/>
              </w:rPr>
              <w:t xml:space="preserve"> - Adran</w:t>
            </w:r>
            <w:r w:rsidRPr="006258BA">
              <w:rPr>
                <w:rFonts w:ascii="Open Sans" w:hAnsi="Open Sans" w:cs="Open Sans"/>
                <w:b/>
                <w:color w:val="0070C0"/>
                <w:sz w:val="26"/>
                <w:szCs w:val="26"/>
              </w:rPr>
              <w:t>:</w:t>
            </w:r>
            <w:r w:rsidRPr="00F8103B">
              <w:rPr>
                <w:rFonts w:ascii="Open Sans" w:hAnsi="Open Sans" w:cs="Open Sans"/>
                <w:b/>
                <w:color w:val="00B0F0"/>
                <w:sz w:val="26"/>
                <w:szCs w:val="26"/>
              </w:rPr>
              <w:t xml:space="preserve">  </w:t>
            </w:r>
            <w:r w:rsidR="00DC72BE">
              <w:rPr>
                <w:rFonts w:ascii="Open Sans" w:hAnsi="Open Sans" w:cs="Open Sans"/>
                <w:sz w:val="26"/>
                <w:szCs w:val="26"/>
              </w:rPr>
              <w:t xml:space="preserve">Environment </w:t>
            </w:r>
            <w:r w:rsidR="00652AF6">
              <w:rPr>
                <w:rFonts w:ascii="Open Sans" w:hAnsi="Open Sans" w:cs="Open Sans"/>
                <w:sz w:val="26"/>
                <w:szCs w:val="26"/>
              </w:rPr>
              <w:t xml:space="preserve"> </w:t>
            </w:r>
            <w:r w:rsidR="007E0B6A">
              <w:rPr>
                <w:rFonts w:ascii="Open Sans" w:hAnsi="Open Sans" w:cs="Open Sans"/>
                <w:sz w:val="26"/>
                <w:szCs w:val="26"/>
              </w:rPr>
              <w:t xml:space="preserve">- </w:t>
            </w:r>
            <w:r w:rsidR="007E0B6A" w:rsidRPr="007E0B6A">
              <w:rPr>
                <w:rFonts w:ascii="Open Sans" w:hAnsi="Open Sans" w:cs="Open Sans"/>
                <w:sz w:val="26"/>
                <w:szCs w:val="26"/>
                <w:lang w:val="cy-GB"/>
              </w:rPr>
              <w:t>Amgylchedd</w:t>
            </w:r>
          </w:p>
        </w:tc>
      </w:tr>
      <w:tr w:rsidR="00D15A5C" w:rsidRPr="00CE0A84" w14:paraId="760C81B8" w14:textId="77777777" w:rsidTr="00642469">
        <w:trPr>
          <w:trHeight w:val="572"/>
        </w:trPr>
        <w:tc>
          <w:tcPr>
            <w:tcW w:w="2235" w:type="dxa"/>
            <w:vAlign w:val="center"/>
          </w:tcPr>
          <w:p w14:paraId="2B35BCFE" w14:textId="77777777" w:rsidR="004D7DED" w:rsidRDefault="004D7DED" w:rsidP="00AC6996">
            <w:pPr>
              <w:rPr>
                <w:rFonts w:ascii="Open Sans" w:hAnsi="Open Sans" w:cs="Open Sans"/>
                <w:sz w:val="22"/>
                <w:szCs w:val="22"/>
              </w:rPr>
            </w:pPr>
          </w:p>
          <w:p w14:paraId="47A026E7" w14:textId="77777777" w:rsidR="004D7DED" w:rsidRDefault="004D7DED" w:rsidP="00AC6996">
            <w:pPr>
              <w:rPr>
                <w:rFonts w:ascii="Open Sans" w:hAnsi="Open Sans" w:cs="Open Sans"/>
                <w:sz w:val="22"/>
                <w:szCs w:val="22"/>
              </w:rPr>
            </w:pPr>
          </w:p>
          <w:p w14:paraId="66014275" w14:textId="77777777" w:rsidR="00D15A5C" w:rsidRPr="00CE0A84" w:rsidRDefault="00D15A5C" w:rsidP="00AC6996">
            <w:pPr>
              <w:rPr>
                <w:rFonts w:ascii="Open Sans" w:hAnsi="Open Sans" w:cs="Open Sans"/>
                <w:sz w:val="22"/>
                <w:szCs w:val="22"/>
              </w:rPr>
            </w:pPr>
          </w:p>
        </w:tc>
        <w:tc>
          <w:tcPr>
            <w:tcW w:w="6591" w:type="dxa"/>
            <w:vAlign w:val="center"/>
          </w:tcPr>
          <w:p w14:paraId="595F7AD6" w14:textId="77777777" w:rsidR="007E0B6A" w:rsidRPr="007E0B6A" w:rsidRDefault="00D15A5C" w:rsidP="007E0B6A">
            <w:pPr>
              <w:rPr>
                <w:rFonts w:ascii="Open Sans" w:hAnsi="Open Sans" w:cs="Open Sans"/>
                <w:b/>
                <w:sz w:val="26"/>
                <w:szCs w:val="26"/>
              </w:rPr>
            </w:pPr>
            <w:r w:rsidRPr="00DC0CB3">
              <w:rPr>
                <w:rFonts w:ascii="Open Sans" w:hAnsi="Open Sans" w:cs="Open Sans"/>
                <w:b/>
                <w:sz w:val="26"/>
                <w:szCs w:val="26"/>
              </w:rPr>
              <w:t>Essential</w:t>
            </w:r>
            <w:r w:rsidR="007E0B6A">
              <w:rPr>
                <w:rFonts w:ascii="Open Sans" w:hAnsi="Open Sans" w:cs="Open Sans"/>
                <w:b/>
                <w:sz w:val="26"/>
                <w:szCs w:val="26"/>
              </w:rPr>
              <w:t xml:space="preserve"> - </w:t>
            </w:r>
            <w:r w:rsidR="007E0B6A" w:rsidRPr="007E0B6A">
              <w:rPr>
                <w:rFonts w:ascii="Open Sans" w:hAnsi="Open Sans" w:cs="Open Sans"/>
                <w:b/>
                <w:sz w:val="26"/>
                <w:szCs w:val="26"/>
                <w:lang w:val="cy-GB"/>
              </w:rPr>
              <w:t>Hanfodol</w:t>
            </w:r>
          </w:p>
          <w:p w14:paraId="3EF85901" w14:textId="77777777" w:rsidR="00F8103B" w:rsidRPr="00DC0CB3" w:rsidRDefault="00F8103B" w:rsidP="00AC6996">
            <w:pPr>
              <w:rPr>
                <w:rFonts w:ascii="Open Sans" w:hAnsi="Open Sans" w:cs="Open Sans"/>
                <w:b/>
                <w:sz w:val="26"/>
                <w:szCs w:val="26"/>
              </w:rPr>
            </w:pPr>
          </w:p>
        </w:tc>
        <w:tc>
          <w:tcPr>
            <w:tcW w:w="6591" w:type="dxa"/>
            <w:vAlign w:val="center"/>
          </w:tcPr>
          <w:p w14:paraId="587B5F77" w14:textId="77777777" w:rsidR="007E0B6A" w:rsidRPr="007E0B6A" w:rsidRDefault="00D15A5C" w:rsidP="007E0B6A">
            <w:pPr>
              <w:rPr>
                <w:rFonts w:ascii="Open Sans" w:hAnsi="Open Sans" w:cs="Open Sans"/>
                <w:b/>
                <w:sz w:val="26"/>
                <w:szCs w:val="26"/>
              </w:rPr>
            </w:pPr>
            <w:r w:rsidRPr="00DC0CB3">
              <w:rPr>
                <w:rFonts w:ascii="Open Sans" w:hAnsi="Open Sans" w:cs="Open Sans"/>
                <w:b/>
                <w:sz w:val="26"/>
                <w:szCs w:val="26"/>
              </w:rPr>
              <w:t>Desirable</w:t>
            </w:r>
            <w:r w:rsidR="007E0B6A">
              <w:rPr>
                <w:rFonts w:ascii="Open Sans" w:hAnsi="Open Sans" w:cs="Open Sans"/>
                <w:b/>
                <w:sz w:val="26"/>
                <w:szCs w:val="26"/>
              </w:rPr>
              <w:t xml:space="preserve"> - </w:t>
            </w:r>
            <w:r w:rsidR="007E0B6A" w:rsidRPr="007E0B6A">
              <w:rPr>
                <w:rFonts w:ascii="Open Sans" w:hAnsi="Open Sans" w:cs="Open Sans"/>
                <w:b/>
                <w:sz w:val="26"/>
                <w:szCs w:val="26"/>
                <w:lang w:val="cy-GB"/>
              </w:rPr>
              <w:t>dymunol</w:t>
            </w:r>
          </w:p>
          <w:p w14:paraId="100A4BD9" w14:textId="77777777" w:rsidR="00D15A5C" w:rsidRPr="00DC0CB3" w:rsidRDefault="00D15A5C" w:rsidP="00AC6996">
            <w:pPr>
              <w:rPr>
                <w:rFonts w:ascii="Open Sans" w:hAnsi="Open Sans" w:cs="Open Sans"/>
                <w:b/>
                <w:sz w:val="26"/>
                <w:szCs w:val="26"/>
              </w:rPr>
            </w:pPr>
          </w:p>
        </w:tc>
      </w:tr>
      <w:tr w:rsidR="00DC72BE" w:rsidRPr="00CE0A84" w14:paraId="2F183142" w14:textId="77777777" w:rsidTr="00642469">
        <w:tc>
          <w:tcPr>
            <w:tcW w:w="2235" w:type="dxa"/>
          </w:tcPr>
          <w:p w14:paraId="58D97165" w14:textId="77777777" w:rsidR="007E0B6A" w:rsidRPr="007E0B6A" w:rsidRDefault="00DC72BE" w:rsidP="007E0B6A">
            <w:pPr>
              <w:spacing w:after="240"/>
              <w:rPr>
                <w:rFonts w:ascii="Open Sans" w:hAnsi="Open Sans" w:cs="Open Sans"/>
                <w:b/>
                <w:sz w:val="22"/>
                <w:szCs w:val="22"/>
              </w:rPr>
            </w:pPr>
            <w:r w:rsidRPr="00DC72BE">
              <w:rPr>
                <w:rFonts w:ascii="Open Sans" w:hAnsi="Open Sans" w:cs="Open Sans"/>
                <w:b/>
                <w:sz w:val="22"/>
                <w:szCs w:val="22"/>
              </w:rPr>
              <w:t>Qualifications and Training</w:t>
            </w:r>
            <w:r w:rsidR="007E0B6A">
              <w:rPr>
                <w:rFonts w:ascii="Open Sans" w:hAnsi="Open Sans" w:cs="Open Sans"/>
                <w:b/>
                <w:sz w:val="22"/>
                <w:szCs w:val="22"/>
              </w:rPr>
              <w:t xml:space="preserve">  </w:t>
            </w:r>
            <w:r w:rsidR="007E0B6A" w:rsidRPr="007E0B6A">
              <w:rPr>
                <w:rFonts w:ascii="Open Sans" w:hAnsi="Open Sans" w:cs="Open Sans"/>
                <w:b/>
                <w:sz w:val="22"/>
                <w:szCs w:val="22"/>
                <w:lang w:val="cy-GB"/>
              </w:rPr>
              <w:t>Cymwysterau a Hyfforddiant</w:t>
            </w:r>
          </w:p>
          <w:p w14:paraId="28E00BC8" w14:textId="77777777" w:rsidR="00DC72BE" w:rsidRPr="00DC72BE" w:rsidRDefault="00DC72BE" w:rsidP="00212730">
            <w:pPr>
              <w:spacing w:after="240"/>
              <w:rPr>
                <w:rFonts w:ascii="Open Sans" w:hAnsi="Open Sans" w:cs="Open Sans"/>
                <w:b/>
                <w:sz w:val="22"/>
                <w:szCs w:val="22"/>
              </w:rPr>
            </w:pPr>
          </w:p>
        </w:tc>
        <w:tc>
          <w:tcPr>
            <w:tcW w:w="6591" w:type="dxa"/>
          </w:tcPr>
          <w:p w14:paraId="3630B433" w14:textId="77777777" w:rsidR="00DC72BE" w:rsidRDefault="00DC72BE" w:rsidP="00212730">
            <w:pPr>
              <w:spacing w:after="240"/>
              <w:rPr>
                <w:rFonts w:ascii="Open Sans" w:hAnsi="Open Sans" w:cs="Open Sans"/>
                <w:sz w:val="22"/>
                <w:szCs w:val="22"/>
              </w:rPr>
            </w:pPr>
            <w:r w:rsidRPr="00DC72BE">
              <w:rPr>
                <w:rFonts w:ascii="Open Sans" w:hAnsi="Open Sans" w:cs="Open Sans"/>
                <w:sz w:val="22"/>
                <w:szCs w:val="22"/>
              </w:rPr>
              <w:t xml:space="preserve">No minimum qualification set if candidate can demonstrate relevant experience as required in the role </w:t>
            </w:r>
          </w:p>
          <w:p w14:paraId="057DD961" w14:textId="77777777" w:rsidR="007E0B6A" w:rsidRPr="00DC72BE" w:rsidRDefault="007E0B6A" w:rsidP="00212730">
            <w:pPr>
              <w:spacing w:after="240"/>
              <w:rPr>
                <w:rFonts w:ascii="Open Sans" w:hAnsi="Open Sans" w:cs="Open Sans"/>
                <w:sz w:val="22"/>
                <w:szCs w:val="22"/>
              </w:rPr>
            </w:pPr>
            <w:r w:rsidRPr="007E0B6A">
              <w:rPr>
                <w:rFonts w:ascii="Open Sans" w:hAnsi="Open Sans" w:cs="Open Sans"/>
                <w:sz w:val="22"/>
                <w:szCs w:val="22"/>
              </w:rPr>
              <w:br/>
              <w:t xml:space="preserve">Dim </w:t>
            </w:r>
            <w:proofErr w:type="spellStart"/>
            <w:r w:rsidRPr="007E0B6A">
              <w:rPr>
                <w:rFonts w:ascii="Open Sans" w:hAnsi="Open Sans" w:cs="Open Sans"/>
                <w:sz w:val="22"/>
                <w:szCs w:val="22"/>
              </w:rPr>
              <w:t>isafswm</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cymhwyster</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wedi'i</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osod</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os</w:t>
            </w:r>
            <w:proofErr w:type="spellEnd"/>
            <w:r w:rsidRPr="007E0B6A">
              <w:rPr>
                <w:rFonts w:ascii="Open Sans" w:hAnsi="Open Sans" w:cs="Open Sans"/>
                <w:sz w:val="22"/>
                <w:szCs w:val="22"/>
              </w:rPr>
              <w:t xml:space="preserve"> gall yr </w:t>
            </w:r>
            <w:proofErr w:type="spellStart"/>
            <w:r w:rsidRPr="007E0B6A">
              <w:rPr>
                <w:rFonts w:ascii="Open Sans" w:hAnsi="Open Sans" w:cs="Open Sans"/>
                <w:sz w:val="22"/>
                <w:szCs w:val="22"/>
              </w:rPr>
              <w:t>ymgeisydd</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ddangos</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profiad</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perthnasol</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fel</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sy'n</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ofynnol</w:t>
            </w:r>
            <w:proofErr w:type="spellEnd"/>
            <w:r w:rsidRPr="007E0B6A">
              <w:rPr>
                <w:rFonts w:ascii="Open Sans" w:hAnsi="Open Sans" w:cs="Open Sans"/>
                <w:sz w:val="22"/>
                <w:szCs w:val="22"/>
              </w:rPr>
              <w:t xml:space="preserve"> </w:t>
            </w:r>
            <w:proofErr w:type="spellStart"/>
            <w:r w:rsidRPr="007E0B6A">
              <w:rPr>
                <w:rFonts w:ascii="Open Sans" w:hAnsi="Open Sans" w:cs="Open Sans"/>
                <w:sz w:val="22"/>
                <w:szCs w:val="22"/>
              </w:rPr>
              <w:t>yn</w:t>
            </w:r>
            <w:proofErr w:type="spellEnd"/>
            <w:r w:rsidRPr="007E0B6A">
              <w:rPr>
                <w:rFonts w:ascii="Open Sans" w:hAnsi="Open Sans" w:cs="Open Sans"/>
                <w:sz w:val="22"/>
                <w:szCs w:val="22"/>
              </w:rPr>
              <w:t xml:space="preserve"> y </w:t>
            </w:r>
            <w:proofErr w:type="spellStart"/>
            <w:r w:rsidRPr="007E0B6A">
              <w:rPr>
                <w:rFonts w:ascii="Open Sans" w:hAnsi="Open Sans" w:cs="Open Sans"/>
                <w:sz w:val="22"/>
                <w:szCs w:val="22"/>
              </w:rPr>
              <w:t>rôl</w:t>
            </w:r>
            <w:proofErr w:type="spellEnd"/>
          </w:p>
        </w:tc>
        <w:tc>
          <w:tcPr>
            <w:tcW w:w="6591" w:type="dxa"/>
          </w:tcPr>
          <w:p w14:paraId="48091157" w14:textId="77777777" w:rsidR="004D7DED" w:rsidRDefault="00DC72BE" w:rsidP="00212730">
            <w:pPr>
              <w:spacing w:after="240"/>
              <w:rPr>
                <w:rFonts w:ascii="Open Sans" w:hAnsi="Open Sans" w:cs="Open Sans"/>
                <w:sz w:val="22"/>
                <w:szCs w:val="22"/>
              </w:rPr>
            </w:pPr>
            <w:r w:rsidRPr="2E271D31">
              <w:rPr>
                <w:rFonts w:ascii="Open Sans" w:hAnsi="Open Sans" w:cs="Open Sans"/>
                <w:sz w:val="22"/>
                <w:szCs w:val="22"/>
              </w:rPr>
              <w:t xml:space="preserve">Degree or equivalent together with corporate membership of a relevant professional body </w:t>
            </w:r>
          </w:p>
          <w:p w14:paraId="1EEB0BCD" w14:textId="77777777" w:rsidR="00DC72BE" w:rsidRDefault="00380FEA" w:rsidP="00212730">
            <w:pPr>
              <w:spacing w:after="240"/>
              <w:rPr>
                <w:rFonts w:ascii="Open Sans" w:hAnsi="Open Sans" w:cs="Open Sans"/>
                <w:sz w:val="22"/>
                <w:szCs w:val="22"/>
              </w:rPr>
            </w:pPr>
            <w:r>
              <w:rPr>
                <w:rFonts w:ascii="Open Sans" w:hAnsi="Open Sans" w:cs="Open Sans"/>
                <w:sz w:val="22"/>
                <w:szCs w:val="22"/>
              </w:rPr>
              <w:t xml:space="preserve">Qualification in relevant field for example </w:t>
            </w:r>
            <w:r w:rsidR="004D7DED">
              <w:rPr>
                <w:rFonts w:ascii="Open Sans" w:hAnsi="Open Sans" w:cs="Open Sans"/>
                <w:sz w:val="22"/>
                <w:szCs w:val="22"/>
              </w:rPr>
              <w:t>APM Qualification or equivalent</w:t>
            </w:r>
            <w:r>
              <w:rPr>
                <w:rFonts w:ascii="Open Sans" w:hAnsi="Open Sans" w:cs="Open Sans"/>
                <w:sz w:val="22"/>
                <w:szCs w:val="22"/>
              </w:rPr>
              <w:t>, NEC Accredited Project Manager</w:t>
            </w:r>
          </w:p>
          <w:p w14:paraId="3A307F1B" w14:textId="77777777" w:rsidR="007E0B6A" w:rsidRPr="007E0B6A" w:rsidRDefault="007E0B6A" w:rsidP="007E0B6A">
            <w:pPr>
              <w:spacing w:after="240"/>
              <w:rPr>
                <w:rFonts w:ascii="Open Sans" w:hAnsi="Open Sans" w:cs="Open Sans"/>
                <w:sz w:val="22"/>
                <w:szCs w:val="22"/>
                <w:lang w:val="cy-GB"/>
              </w:rPr>
            </w:pPr>
            <w:r w:rsidRPr="007E0B6A">
              <w:rPr>
                <w:rFonts w:ascii="Open Sans" w:hAnsi="Open Sans" w:cs="Open Sans"/>
                <w:sz w:val="22"/>
                <w:szCs w:val="22"/>
                <w:lang w:val="cy-GB"/>
              </w:rPr>
              <w:t>Gradd neu gymhwyster cyfatebol ynghyd ag aelodaeth gorfforaethol o gorff proffesiynol perthnasol</w:t>
            </w:r>
          </w:p>
          <w:p w14:paraId="7188FB28" w14:textId="77777777" w:rsidR="007E0B6A" w:rsidRPr="00DC72BE" w:rsidRDefault="007E0B6A" w:rsidP="00212730">
            <w:pPr>
              <w:spacing w:after="240"/>
              <w:rPr>
                <w:rFonts w:ascii="Open Sans" w:hAnsi="Open Sans" w:cs="Open Sans"/>
                <w:sz w:val="22"/>
                <w:szCs w:val="22"/>
              </w:rPr>
            </w:pPr>
            <w:r w:rsidRPr="007E0B6A">
              <w:rPr>
                <w:rFonts w:ascii="Open Sans" w:hAnsi="Open Sans" w:cs="Open Sans"/>
                <w:sz w:val="22"/>
                <w:szCs w:val="22"/>
                <w:lang w:val="cy-GB"/>
              </w:rPr>
              <w:t>Cymhwyster yn y maes perthnasol er enghraifft Cymhwyster APM neu gyfwerth, Rheolwr Prosiect Achrededig NEC</w:t>
            </w:r>
          </w:p>
        </w:tc>
      </w:tr>
      <w:tr w:rsidR="00DC72BE" w:rsidRPr="00CE0A84" w14:paraId="0EEE8F23" w14:textId="77777777" w:rsidTr="00642469">
        <w:tc>
          <w:tcPr>
            <w:tcW w:w="2235" w:type="dxa"/>
          </w:tcPr>
          <w:p w14:paraId="4E26710A" w14:textId="77777777" w:rsidR="00DC72BE" w:rsidRDefault="00DC72BE" w:rsidP="00212730">
            <w:pPr>
              <w:spacing w:after="240"/>
              <w:rPr>
                <w:rFonts w:ascii="Open Sans" w:hAnsi="Open Sans" w:cs="Open Sans"/>
                <w:b/>
                <w:sz w:val="22"/>
                <w:szCs w:val="22"/>
              </w:rPr>
            </w:pPr>
            <w:r w:rsidRPr="00DC72BE">
              <w:rPr>
                <w:rFonts w:ascii="Open Sans" w:hAnsi="Open Sans" w:cs="Open Sans"/>
                <w:b/>
                <w:sz w:val="22"/>
                <w:szCs w:val="22"/>
              </w:rPr>
              <w:t>Experience and Knowledge</w:t>
            </w:r>
          </w:p>
          <w:p w14:paraId="33CB7216" w14:textId="77777777" w:rsidR="007E0B6A" w:rsidRPr="007E0B6A" w:rsidRDefault="007E0B6A" w:rsidP="007E0B6A">
            <w:pPr>
              <w:spacing w:after="240"/>
              <w:rPr>
                <w:rFonts w:ascii="Open Sans" w:hAnsi="Open Sans" w:cs="Open Sans"/>
                <w:b/>
                <w:sz w:val="22"/>
                <w:szCs w:val="22"/>
              </w:rPr>
            </w:pPr>
            <w:r w:rsidRPr="007E0B6A">
              <w:rPr>
                <w:rFonts w:ascii="Open Sans" w:hAnsi="Open Sans" w:cs="Open Sans"/>
                <w:b/>
                <w:sz w:val="22"/>
                <w:szCs w:val="22"/>
                <w:lang w:val="cy-GB"/>
              </w:rPr>
              <w:t>Profiad a Gwybodaeth</w:t>
            </w:r>
          </w:p>
          <w:p w14:paraId="1EE48D96" w14:textId="77777777" w:rsidR="007E0B6A" w:rsidRPr="00DC72BE" w:rsidRDefault="007E0B6A" w:rsidP="00212730">
            <w:pPr>
              <w:spacing w:after="240"/>
              <w:rPr>
                <w:rFonts w:ascii="Open Sans" w:hAnsi="Open Sans" w:cs="Open Sans"/>
                <w:b/>
                <w:sz w:val="22"/>
                <w:szCs w:val="22"/>
              </w:rPr>
            </w:pPr>
          </w:p>
          <w:p w14:paraId="411873EE" w14:textId="77777777" w:rsidR="00DC72BE" w:rsidRPr="00DC72BE" w:rsidRDefault="00DC72BE" w:rsidP="00212730">
            <w:pPr>
              <w:spacing w:after="240"/>
              <w:rPr>
                <w:rFonts w:ascii="Open Sans" w:hAnsi="Open Sans" w:cs="Open Sans"/>
                <w:b/>
                <w:sz w:val="22"/>
                <w:szCs w:val="22"/>
              </w:rPr>
            </w:pPr>
          </w:p>
        </w:tc>
        <w:tc>
          <w:tcPr>
            <w:tcW w:w="6591" w:type="dxa"/>
          </w:tcPr>
          <w:p w14:paraId="62245364" w14:textId="77777777" w:rsidR="00DC72BE" w:rsidRDefault="76E490B3" w:rsidP="00212730">
            <w:pPr>
              <w:spacing w:after="240"/>
              <w:rPr>
                <w:rFonts w:ascii="Open Sans" w:hAnsi="Open Sans" w:cs="Open Sans"/>
                <w:sz w:val="22"/>
                <w:szCs w:val="22"/>
              </w:rPr>
            </w:pPr>
            <w:r w:rsidRPr="753079DF">
              <w:rPr>
                <w:rFonts w:ascii="Open Sans" w:hAnsi="Open Sans" w:cs="Open Sans"/>
                <w:sz w:val="22"/>
                <w:szCs w:val="22"/>
              </w:rPr>
              <w:t xml:space="preserve">Experience </w:t>
            </w:r>
            <w:r w:rsidR="7F0028CE" w:rsidRPr="753079DF">
              <w:rPr>
                <w:rFonts w:ascii="Open Sans" w:hAnsi="Open Sans" w:cs="Open Sans"/>
                <w:sz w:val="22"/>
                <w:szCs w:val="22"/>
              </w:rPr>
              <w:t>of project management processes, tools and techniques including programmes / work schedules</w:t>
            </w:r>
          </w:p>
          <w:p w14:paraId="26A00CAE" w14:textId="77777777" w:rsidR="005E10FA" w:rsidRPr="00DC72BE" w:rsidRDefault="7F0028CE" w:rsidP="753079DF">
            <w:pPr>
              <w:spacing w:after="240"/>
              <w:rPr>
                <w:rFonts w:ascii="Open Sans" w:hAnsi="Open Sans" w:cs="Open Sans"/>
                <w:sz w:val="22"/>
                <w:szCs w:val="22"/>
              </w:rPr>
            </w:pPr>
            <w:r w:rsidRPr="753079DF">
              <w:rPr>
                <w:rFonts w:ascii="Open Sans" w:hAnsi="Open Sans" w:cs="Open Sans"/>
                <w:sz w:val="22"/>
                <w:szCs w:val="22"/>
              </w:rPr>
              <w:t>Experience in contract management and / or managing external consultants and contractors under NEC (or similar) conditions of contract</w:t>
            </w:r>
            <w:r w:rsidR="05588619" w:rsidRPr="753079DF">
              <w:rPr>
                <w:rFonts w:ascii="Open Sans" w:hAnsi="Open Sans" w:cs="Open Sans"/>
                <w:sz w:val="22"/>
                <w:szCs w:val="22"/>
              </w:rPr>
              <w:t xml:space="preserve"> </w:t>
            </w:r>
          </w:p>
          <w:p w14:paraId="65133185" w14:textId="77777777" w:rsidR="005E10FA" w:rsidRDefault="05588619" w:rsidP="753079DF">
            <w:pPr>
              <w:spacing w:after="240"/>
              <w:rPr>
                <w:rFonts w:ascii="Open Sans" w:hAnsi="Open Sans" w:cs="Open Sans"/>
                <w:sz w:val="22"/>
                <w:szCs w:val="22"/>
              </w:rPr>
            </w:pPr>
            <w:r w:rsidRPr="753079DF">
              <w:rPr>
                <w:rFonts w:ascii="Open Sans" w:hAnsi="Open Sans" w:cs="Open Sans"/>
                <w:sz w:val="22"/>
                <w:szCs w:val="22"/>
              </w:rPr>
              <w:t>Experience of dealing with stakeholders which could include internal and external clients and teams, consultants, contractors, members of the public, landowners</w:t>
            </w:r>
          </w:p>
          <w:p w14:paraId="2C5FB201" w14:textId="77777777" w:rsidR="007E0B6A" w:rsidRPr="007E0B6A" w:rsidRDefault="007E0B6A" w:rsidP="007E0B6A">
            <w:pPr>
              <w:spacing w:after="240"/>
              <w:rPr>
                <w:rFonts w:ascii="Open Sans" w:hAnsi="Open Sans" w:cs="Open Sans"/>
                <w:sz w:val="22"/>
                <w:szCs w:val="22"/>
                <w:lang w:val="cy-GB"/>
              </w:rPr>
            </w:pPr>
            <w:r w:rsidRPr="007E0B6A">
              <w:rPr>
                <w:rFonts w:ascii="Open Sans" w:hAnsi="Open Sans" w:cs="Open Sans"/>
                <w:sz w:val="22"/>
                <w:szCs w:val="22"/>
                <w:lang w:val="cy-GB"/>
              </w:rPr>
              <w:t>Profiad o brosesau, offer a thechnegau rheoli prosiect gan gynnwys rhaglenni / amserlenni gwaith</w:t>
            </w:r>
          </w:p>
          <w:p w14:paraId="6E3C9F69" w14:textId="77777777" w:rsidR="007E0B6A" w:rsidRPr="007E0B6A" w:rsidRDefault="007E0B6A" w:rsidP="007E0B6A">
            <w:pPr>
              <w:spacing w:after="240"/>
              <w:rPr>
                <w:rFonts w:ascii="Open Sans" w:hAnsi="Open Sans" w:cs="Open Sans"/>
                <w:sz w:val="22"/>
                <w:szCs w:val="22"/>
                <w:lang w:val="cy-GB"/>
              </w:rPr>
            </w:pPr>
            <w:r w:rsidRPr="007E0B6A">
              <w:rPr>
                <w:rFonts w:ascii="Open Sans" w:hAnsi="Open Sans" w:cs="Open Sans"/>
                <w:sz w:val="22"/>
                <w:szCs w:val="22"/>
                <w:lang w:val="cy-GB"/>
              </w:rPr>
              <w:t>Profiad o reoli contractau a/neu reoli ymgynghorwyr allanol a chontractwyr o dan amodau contract NEC (neu debyg).</w:t>
            </w:r>
          </w:p>
          <w:p w14:paraId="26BC7130" w14:textId="77777777" w:rsidR="007E0B6A" w:rsidRPr="007E0B6A" w:rsidRDefault="007E0B6A" w:rsidP="007E0B6A">
            <w:pPr>
              <w:spacing w:after="240"/>
              <w:rPr>
                <w:rFonts w:ascii="Open Sans" w:hAnsi="Open Sans" w:cs="Open Sans"/>
                <w:sz w:val="22"/>
                <w:szCs w:val="22"/>
              </w:rPr>
            </w:pPr>
            <w:r w:rsidRPr="007E0B6A">
              <w:rPr>
                <w:rFonts w:ascii="Open Sans" w:hAnsi="Open Sans" w:cs="Open Sans"/>
                <w:sz w:val="22"/>
                <w:szCs w:val="22"/>
                <w:lang w:val="cy-GB"/>
              </w:rPr>
              <w:t>Profiad o ymdrin â rhanddeiliaid a allai gynnwys cleientiaid a thimau mewnol ac allanol, ymgynghorwyr, contractwyr, aelodau’r cyhoedd, tirfeddianwyr</w:t>
            </w:r>
          </w:p>
          <w:p w14:paraId="264F0399" w14:textId="77777777" w:rsidR="007E0B6A" w:rsidRPr="00DC72BE" w:rsidRDefault="007E0B6A" w:rsidP="753079DF">
            <w:pPr>
              <w:spacing w:after="240"/>
              <w:rPr>
                <w:rFonts w:ascii="Open Sans" w:hAnsi="Open Sans" w:cs="Open Sans"/>
                <w:sz w:val="22"/>
                <w:szCs w:val="22"/>
              </w:rPr>
            </w:pPr>
          </w:p>
          <w:p w14:paraId="4049D129" w14:textId="77777777" w:rsidR="005E10FA" w:rsidRPr="00DC72BE" w:rsidRDefault="005E10FA" w:rsidP="753079DF">
            <w:pPr>
              <w:spacing w:after="240"/>
              <w:rPr>
                <w:rFonts w:ascii="Open Sans" w:hAnsi="Open Sans" w:cs="Open Sans"/>
                <w:sz w:val="22"/>
                <w:szCs w:val="22"/>
              </w:rPr>
            </w:pPr>
          </w:p>
        </w:tc>
        <w:tc>
          <w:tcPr>
            <w:tcW w:w="6591" w:type="dxa"/>
          </w:tcPr>
          <w:p w14:paraId="6AE9DDCB" w14:textId="77777777" w:rsidR="00DC72BE" w:rsidRDefault="6DC7C4B2" w:rsidP="753079DF">
            <w:pPr>
              <w:spacing w:after="240"/>
              <w:rPr>
                <w:rFonts w:ascii="Open Sans" w:hAnsi="Open Sans" w:cs="Open Sans"/>
                <w:sz w:val="22"/>
                <w:szCs w:val="22"/>
              </w:rPr>
            </w:pPr>
            <w:r w:rsidRPr="753079DF">
              <w:rPr>
                <w:rFonts w:ascii="Open Sans" w:hAnsi="Open Sans" w:cs="Open Sans"/>
                <w:sz w:val="22"/>
                <w:szCs w:val="22"/>
              </w:rPr>
              <w:t xml:space="preserve">Experience of working on related multidisciplinary projects, such as contaminated land, pollution remediation infrastructure projects and / or water treatment schemes including wetlands / SUDS </w:t>
            </w:r>
          </w:p>
          <w:p w14:paraId="28EEB506" w14:textId="77777777" w:rsidR="00DC72BE" w:rsidRDefault="20524D19" w:rsidP="753079DF">
            <w:pPr>
              <w:spacing w:after="240"/>
              <w:rPr>
                <w:rFonts w:ascii="Open Sans" w:hAnsi="Open Sans" w:cs="Open Sans"/>
                <w:sz w:val="22"/>
                <w:szCs w:val="22"/>
              </w:rPr>
            </w:pPr>
            <w:r w:rsidRPr="753079DF">
              <w:rPr>
                <w:rFonts w:ascii="Open Sans" w:hAnsi="Open Sans" w:cs="Open Sans"/>
                <w:sz w:val="22"/>
                <w:szCs w:val="22"/>
              </w:rPr>
              <w:t xml:space="preserve">Experience of </w:t>
            </w:r>
            <w:r w:rsidR="596331F1" w:rsidRPr="753079DF">
              <w:rPr>
                <w:rFonts w:ascii="Open Sans" w:eastAsia="Open Sans" w:hAnsi="Open Sans" w:cs="Open Sans"/>
                <w:sz w:val="22"/>
                <w:szCs w:val="22"/>
              </w:rPr>
              <w:t xml:space="preserve">managing development / construction projects including </w:t>
            </w:r>
            <w:r w:rsidRPr="753079DF">
              <w:rPr>
                <w:rFonts w:ascii="Open Sans" w:hAnsi="Open Sans" w:cs="Open Sans"/>
                <w:sz w:val="22"/>
                <w:szCs w:val="22"/>
              </w:rPr>
              <w:t>significant civil engineering and earth moving</w:t>
            </w:r>
          </w:p>
          <w:p w14:paraId="68A37FD1" w14:textId="77777777" w:rsidR="00DC72BE" w:rsidRPr="00DC72BE" w:rsidRDefault="7E9072CE" w:rsidP="753079DF">
            <w:pPr>
              <w:spacing w:after="240"/>
              <w:rPr>
                <w:rFonts w:ascii="Open Sans" w:hAnsi="Open Sans" w:cs="Open Sans"/>
                <w:sz w:val="22"/>
                <w:szCs w:val="22"/>
              </w:rPr>
            </w:pPr>
            <w:r w:rsidRPr="753079DF">
              <w:rPr>
                <w:rFonts w:ascii="Open Sans" w:hAnsi="Open Sans" w:cs="Open Sans"/>
                <w:sz w:val="22"/>
                <w:szCs w:val="22"/>
              </w:rPr>
              <w:t xml:space="preserve">Experience of working in a programme and project management environment </w:t>
            </w:r>
          </w:p>
          <w:p w14:paraId="636B708E" w14:textId="77777777" w:rsidR="00DC72BE" w:rsidRDefault="56ACFC54" w:rsidP="753079DF">
            <w:pPr>
              <w:spacing w:after="240"/>
              <w:rPr>
                <w:rFonts w:ascii="Open Sans" w:hAnsi="Open Sans" w:cs="Open Sans"/>
                <w:sz w:val="22"/>
                <w:szCs w:val="22"/>
              </w:rPr>
            </w:pPr>
            <w:r w:rsidRPr="753079DF">
              <w:rPr>
                <w:rFonts w:ascii="Open Sans" w:hAnsi="Open Sans" w:cs="Open Sans"/>
                <w:sz w:val="22"/>
                <w:szCs w:val="22"/>
              </w:rPr>
              <w:t>Experience / working knowledge of other sustainability considerations related to development projects including carbon management, natural capital, ecosystems services and implementing the principles of SMNR on development / construction projects</w:t>
            </w:r>
          </w:p>
          <w:p w14:paraId="2BC9EC8D" w14:textId="77777777" w:rsidR="00E61E03" w:rsidRPr="00E61E03" w:rsidRDefault="00E61E03" w:rsidP="00E61E03">
            <w:pPr>
              <w:spacing w:after="240"/>
              <w:rPr>
                <w:rFonts w:ascii="Open Sans" w:hAnsi="Open Sans" w:cs="Open Sans"/>
                <w:sz w:val="22"/>
                <w:szCs w:val="22"/>
                <w:lang w:val="cy-GB"/>
              </w:rPr>
            </w:pPr>
            <w:r w:rsidRPr="00E61E03">
              <w:rPr>
                <w:rFonts w:ascii="Open Sans" w:hAnsi="Open Sans" w:cs="Open Sans"/>
                <w:sz w:val="22"/>
                <w:szCs w:val="22"/>
                <w:lang w:val="cy-GB"/>
              </w:rPr>
              <w:t>Profiad o weithio ar brosiectau amlddisgyblaethol cysylltiedig, megis tir halogedig, prosiectau seilwaith adfer llygredd a / neu gynlluniau trin dŵr gan gynnwys gwlyptiroedd / SUDS</w:t>
            </w:r>
          </w:p>
          <w:p w14:paraId="7C84A573" w14:textId="77777777" w:rsidR="00E61E03" w:rsidRPr="00E61E03" w:rsidRDefault="00E61E03" w:rsidP="00E61E03">
            <w:pPr>
              <w:spacing w:after="240"/>
              <w:rPr>
                <w:rFonts w:ascii="Open Sans" w:hAnsi="Open Sans" w:cs="Open Sans"/>
                <w:sz w:val="22"/>
                <w:szCs w:val="22"/>
                <w:lang w:val="cy-GB"/>
              </w:rPr>
            </w:pPr>
            <w:r w:rsidRPr="00E61E03">
              <w:rPr>
                <w:rFonts w:ascii="Open Sans" w:hAnsi="Open Sans" w:cs="Open Sans"/>
                <w:sz w:val="22"/>
                <w:szCs w:val="22"/>
                <w:lang w:val="cy-GB"/>
              </w:rPr>
              <w:t>Profiad o reoli prosiectau datblygu / adeiladu gan gynnwys peirianneg sifil sylweddol a symud y ddaear</w:t>
            </w:r>
          </w:p>
          <w:p w14:paraId="07CC30E1" w14:textId="77777777" w:rsidR="00E61E03" w:rsidRPr="00E61E03" w:rsidRDefault="00E61E03" w:rsidP="00E61E03">
            <w:pPr>
              <w:spacing w:after="240"/>
              <w:rPr>
                <w:rFonts w:ascii="Open Sans" w:hAnsi="Open Sans" w:cs="Open Sans"/>
                <w:sz w:val="22"/>
                <w:szCs w:val="22"/>
                <w:lang w:val="cy-GB"/>
              </w:rPr>
            </w:pPr>
            <w:r w:rsidRPr="00E61E03">
              <w:rPr>
                <w:rFonts w:ascii="Open Sans" w:hAnsi="Open Sans" w:cs="Open Sans"/>
                <w:sz w:val="22"/>
                <w:szCs w:val="22"/>
                <w:lang w:val="cy-GB"/>
              </w:rPr>
              <w:t>Profiad o weithio mewn amgylchedd rheoli rhaglenni a phrosiectau</w:t>
            </w:r>
          </w:p>
          <w:p w14:paraId="3F7BE435" w14:textId="77777777" w:rsidR="00E61E03" w:rsidRPr="00DC72BE" w:rsidRDefault="00E61E03" w:rsidP="753079DF">
            <w:pPr>
              <w:spacing w:after="240"/>
              <w:rPr>
                <w:rFonts w:ascii="Open Sans" w:hAnsi="Open Sans" w:cs="Open Sans"/>
                <w:sz w:val="22"/>
                <w:szCs w:val="22"/>
              </w:rPr>
            </w:pPr>
            <w:r w:rsidRPr="00E61E03">
              <w:rPr>
                <w:rFonts w:ascii="Open Sans" w:hAnsi="Open Sans" w:cs="Open Sans"/>
                <w:sz w:val="22"/>
                <w:szCs w:val="22"/>
                <w:lang w:val="cy-GB"/>
              </w:rPr>
              <w:t>Profiad / gwybodaeth ymarferol o ystyriaethau cynaliadwyedd eraill sy'n ymwneud â phrosiectau datblygu gan gynnwys rheoli carbon, cyfalaf naturiol, gwasanaethau ecosystemau a gweithredu egwyddorion SMNR ar brosiectau datblygu / adeiladu</w:t>
            </w:r>
          </w:p>
        </w:tc>
      </w:tr>
      <w:tr w:rsidR="00DC72BE" w:rsidRPr="00CE0A84" w14:paraId="22B099C6" w14:textId="77777777" w:rsidTr="00642469">
        <w:tc>
          <w:tcPr>
            <w:tcW w:w="2235" w:type="dxa"/>
          </w:tcPr>
          <w:p w14:paraId="70F5E8EF" w14:textId="77777777" w:rsidR="00DC72BE" w:rsidRDefault="00DC72BE" w:rsidP="00212730">
            <w:pPr>
              <w:spacing w:after="240"/>
              <w:rPr>
                <w:rFonts w:ascii="Open Sans" w:hAnsi="Open Sans" w:cs="Open Sans"/>
                <w:b/>
                <w:color w:val="000000" w:themeColor="text1"/>
                <w:sz w:val="22"/>
                <w:szCs w:val="22"/>
              </w:rPr>
            </w:pPr>
            <w:r w:rsidRPr="00740440">
              <w:rPr>
                <w:rFonts w:ascii="Open Sans" w:hAnsi="Open Sans" w:cs="Open Sans"/>
                <w:b/>
                <w:color w:val="000000" w:themeColor="text1"/>
                <w:sz w:val="22"/>
                <w:szCs w:val="22"/>
              </w:rPr>
              <w:t>Abilities and Skills</w:t>
            </w:r>
          </w:p>
          <w:p w14:paraId="24F61402" w14:textId="77777777" w:rsidR="00E61E03" w:rsidRPr="00740440" w:rsidRDefault="00E61E03" w:rsidP="00212730">
            <w:pPr>
              <w:spacing w:after="240"/>
              <w:rPr>
                <w:rFonts w:ascii="Open Sans" w:hAnsi="Open Sans" w:cs="Open Sans"/>
                <w:b/>
                <w:color w:val="000000" w:themeColor="text1"/>
                <w:sz w:val="22"/>
                <w:szCs w:val="22"/>
              </w:rPr>
            </w:pPr>
            <w:r w:rsidRPr="00E61E03">
              <w:rPr>
                <w:rFonts w:ascii="Open Sans" w:hAnsi="Open Sans" w:cs="Open Sans"/>
                <w:b/>
                <w:color w:val="000000" w:themeColor="text1"/>
                <w:sz w:val="22"/>
                <w:szCs w:val="22"/>
              </w:rPr>
              <w:br/>
            </w:r>
            <w:proofErr w:type="spellStart"/>
            <w:r w:rsidRPr="00E61E03">
              <w:rPr>
                <w:rFonts w:ascii="Open Sans" w:hAnsi="Open Sans" w:cs="Open Sans"/>
                <w:b/>
                <w:color w:val="000000" w:themeColor="text1"/>
                <w:sz w:val="22"/>
                <w:szCs w:val="22"/>
              </w:rPr>
              <w:t>Galluoedd</w:t>
            </w:r>
            <w:proofErr w:type="spellEnd"/>
            <w:r w:rsidRPr="00E61E03">
              <w:rPr>
                <w:rFonts w:ascii="Open Sans" w:hAnsi="Open Sans" w:cs="Open Sans"/>
                <w:b/>
                <w:color w:val="000000" w:themeColor="text1"/>
                <w:sz w:val="22"/>
                <w:szCs w:val="22"/>
              </w:rPr>
              <w:t xml:space="preserve"> a </w:t>
            </w:r>
            <w:proofErr w:type="spellStart"/>
            <w:r w:rsidRPr="00E61E03">
              <w:rPr>
                <w:rFonts w:ascii="Open Sans" w:hAnsi="Open Sans" w:cs="Open Sans"/>
                <w:b/>
                <w:color w:val="000000" w:themeColor="text1"/>
                <w:sz w:val="22"/>
                <w:szCs w:val="22"/>
              </w:rPr>
              <w:t>Sgiliau</w:t>
            </w:r>
            <w:proofErr w:type="spellEnd"/>
          </w:p>
          <w:p w14:paraId="0F6A5BE2" w14:textId="77777777" w:rsidR="00DC72BE" w:rsidRPr="00740440" w:rsidRDefault="00DC72BE" w:rsidP="00212730">
            <w:pPr>
              <w:spacing w:after="240"/>
              <w:rPr>
                <w:rFonts w:ascii="Open Sans" w:hAnsi="Open Sans" w:cs="Open Sans"/>
                <w:b/>
                <w:color w:val="000000" w:themeColor="text1"/>
                <w:sz w:val="22"/>
                <w:szCs w:val="22"/>
              </w:rPr>
            </w:pPr>
          </w:p>
        </w:tc>
        <w:tc>
          <w:tcPr>
            <w:tcW w:w="6591" w:type="dxa"/>
          </w:tcPr>
          <w:p w14:paraId="7E53A7B1"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Project Management</w:t>
            </w:r>
          </w:p>
          <w:p w14:paraId="6A553326" w14:textId="77777777" w:rsidR="00DC72BE" w:rsidRPr="00740440" w:rsidRDefault="00445412"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R</w:t>
            </w:r>
            <w:r w:rsidR="00DC72BE" w:rsidRPr="00740440">
              <w:rPr>
                <w:rFonts w:ascii="Open Sans" w:hAnsi="Open Sans" w:cs="Open Sans"/>
                <w:color w:val="000000" w:themeColor="text1"/>
                <w:sz w:val="22"/>
                <w:szCs w:val="22"/>
              </w:rPr>
              <w:t>eport writing skills</w:t>
            </w:r>
          </w:p>
          <w:p w14:paraId="619830C3"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Negotiation skills</w:t>
            </w:r>
          </w:p>
          <w:p w14:paraId="2693A1A0"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Supervisory skills</w:t>
            </w:r>
          </w:p>
          <w:p w14:paraId="08AC497A"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Interpersonal skills</w:t>
            </w:r>
          </w:p>
          <w:p w14:paraId="548B7255"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Financial monitoring and control</w:t>
            </w:r>
          </w:p>
          <w:p w14:paraId="04AE1CBF" w14:textId="77777777" w:rsidR="00DC72BE" w:rsidRPr="00740440" w:rsidRDefault="00DC72BE" w:rsidP="00212730">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Ability to deal with sustained and high workloads</w:t>
            </w:r>
          </w:p>
          <w:p w14:paraId="26917426" w14:textId="77777777" w:rsidR="00DC72BE" w:rsidRDefault="00DC72BE">
            <w:pPr>
              <w:tabs>
                <w:tab w:val="left" w:pos="6088"/>
              </w:tabs>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Working to tight deadlines</w:t>
            </w:r>
          </w:p>
          <w:p w14:paraId="3521A874"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Rheoli Prosiect</w:t>
            </w:r>
          </w:p>
          <w:p w14:paraId="67482B07"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Sgiliau ysgrifennu adroddiadau</w:t>
            </w:r>
          </w:p>
          <w:p w14:paraId="56A790EB"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Sgiliau negodi</w:t>
            </w:r>
          </w:p>
          <w:p w14:paraId="756F7E5B"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Sgiliau goruchwylio</w:t>
            </w:r>
          </w:p>
          <w:p w14:paraId="514F53FB"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Sgiliau rhyngbersonol</w:t>
            </w:r>
          </w:p>
          <w:p w14:paraId="6B55A5D0"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Monitro a rheolaeth ariannol</w:t>
            </w:r>
          </w:p>
          <w:p w14:paraId="4FC71067" w14:textId="77777777" w:rsidR="00E61E03" w:rsidRPr="00E61E03" w:rsidRDefault="00E61E03" w:rsidP="00E61E03">
            <w:pPr>
              <w:tabs>
                <w:tab w:val="left" w:pos="6088"/>
              </w:tabs>
              <w:spacing w:after="240"/>
              <w:rPr>
                <w:rFonts w:ascii="Open Sans" w:hAnsi="Open Sans" w:cs="Open Sans"/>
                <w:color w:val="000000" w:themeColor="text1"/>
                <w:sz w:val="22"/>
                <w:szCs w:val="22"/>
                <w:lang w:val="cy-GB"/>
              </w:rPr>
            </w:pPr>
            <w:r w:rsidRPr="00E61E03">
              <w:rPr>
                <w:rFonts w:ascii="Open Sans" w:hAnsi="Open Sans" w:cs="Open Sans"/>
                <w:color w:val="000000" w:themeColor="text1"/>
                <w:sz w:val="22"/>
                <w:szCs w:val="22"/>
                <w:lang w:val="cy-GB"/>
              </w:rPr>
              <w:t>Y gallu i ddelio â llwythi gwaith parhaus ac uchel</w:t>
            </w:r>
          </w:p>
          <w:p w14:paraId="22CD125E" w14:textId="77777777" w:rsidR="00E61E03" w:rsidRPr="00740440" w:rsidRDefault="00E61E03" w:rsidP="001B0592">
            <w:pPr>
              <w:tabs>
                <w:tab w:val="left" w:pos="6088"/>
              </w:tabs>
              <w:spacing w:after="240"/>
              <w:rPr>
                <w:rFonts w:ascii="Open Sans" w:hAnsi="Open Sans" w:cs="Open Sans"/>
                <w:color w:val="000000" w:themeColor="text1"/>
                <w:sz w:val="22"/>
                <w:szCs w:val="22"/>
              </w:rPr>
            </w:pPr>
            <w:r w:rsidRPr="00E61E03">
              <w:rPr>
                <w:rFonts w:ascii="Open Sans" w:hAnsi="Open Sans" w:cs="Open Sans"/>
                <w:color w:val="000000" w:themeColor="text1"/>
                <w:sz w:val="22"/>
                <w:szCs w:val="22"/>
                <w:lang w:val="cy-GB"/>
              </w:rPr>
              <w:t>Gweithio i derfynau amser tynn</w:t>
            </w:r>
          </w:p>
        </w:tc>
        <w:tc>
          <w:tcPr>
            <w:tcW w:w="6591" w:type="dxa"/>
          </w:tcPr>
          <w:p w14:paraId="3046568C" w14:textId="77777777" w:rsidR="00AB374F" w:rsidRDefault="00AB374F" w:rsidP="00AB374F">
            <w:pPr>
              <w:tabs>
                <w:tab w:val="left" w:pos="6088"/>
              </w:tabs>
              <w:spacing w:after="240"/>
              <w:rPr>
                <w:rFonts w:ascii="Open Sans" w:hAnsi="Open Sans" w:cs="Open Sans"/>
                <w:sz w:val="22"/>
                <w:szCs w:val="22"/>
              </w:rPr>
            </w:pPr>
            <w:r>
              <w:rPr>
                <w:rFonts w:ascii="Open Sans" w:hAnsi="Open Sans" w:cs="Open Sans"/>
                <w:sz w:val="22"/>
                <w:szCs w:val="22"/>
              </w:rPr>
              <w:t>Experienced u</w:t>
            </w:r>
            <w:r w:rsidR="005E10FA">
              <w:rPr>
                <w:rFonts w:ascii="Open Sans" w:hAnsi="Open Sans" w:cs="Open Sans"/>
                <w:sz w:val="22"/>
                <w:szCs w:val="22"/>
              </w:rPr>
              <w:t>ser of</w:t>
            </w:r>
            <w:r w:rsidR="005E10FA" w:rsidRPr="003C3BC2">
              <w:rPr>
                <w:rFonts w:ascii="Open Sans" w:hAnsi="Open Sans" w:cs="Open Sans"/>
                <w:sz w:val="22"/>
                <w:szCs w:val="22"/>
              </w:rPr>
              <w:t xml:space="preserve"> MS Project </w:t>
            </w:r>
            <w:r w:rsidR="005E10FA">
              <w:rPr>
                <w:rFonts w:ascii="Open Sans" w:hAnsi="Open Sans" w:cs="Open Sans"/>
                <w:sz w:val="22"/>
                <w:szCs w:val="22"/>
              </w:rPr>
              <w:t>or similar programme / work scheduling tool</w:t>
            </w:r>
            <w:r w:rsidRPr="004D7DED">
              <w:rPr>
                <w:rFonts w:ascii="Open Sans" w:hAnsi="Open Sans" w:cs="Open Sans"/>
                <w:sz w:val="22"/>
                <w:szCs w:val="22"/>
              </w:rPr>
              <w:t xml:space="preserve"> </w:t>
            </w:r>
          </w:p>
          <w:p w14:paraId="15730DC2" w14:textId="77777777" w:rsidR="005E10FA" w:rsidRDefault="00AB374F" w:rsidP="00740440">
            <w:pPr>
              <w:tabs>
                <w:tab w:val="left" w:pos="6088"/>
              </w:tabs>
              <w:spacing w:after="240"/>
              <w:rPr>
                <w:rFonts w:ascii="Open Sans" w:hAnsi="Open Sans" w:cs="Open Sans"/>
                <w:sz w:val="22"/>
                <w:szCs w:val="22"/>
              </w:rPr>
            </w:pPr>
            <w:r>
              <w:rPr>
                <w:rFonts w:ascii="Open Sans" w:hAnsi="Open Sans" w:cs="Open Sans"/>
                <w:sz w:val="22"/>
                <w:szCs w:val="22"/>
              </w:rPr>
              <w:t>Experienced user of</w:t>
            </w:r>
            <w:r w:rsidRPr="004D7DED">
              <w:rPr>
                <w:rFonts w:ascii="Open Sans" w:hAnsi="Open Sans" w:cs="Open Sans"/>
                <w:sz w:val="22"/>
                <w:szCs w:val="22"/>
              </w:rPr>
              <w:t xml:space="preserve"> MS Office</w:t>
            </w:r>
            <w:r>
              <w:rPr>
                <w:rFonts w:ascii="Open Sans" w:hAnsi="Open Sans" w:cs="Open Sans"/>
                <w:sz w:val="22"/>
                <w:szCs w:val="22"/>
              </w:rPr>
              <w:t xml:space="preserve"> tools (including Word, Excel, </w:t>
            </w:r>
            <w:proofErr w:type="spellStart"/>
            <w:r>
              <w:rPr>
                <w:rFonts w:ascii="Open Sans" w:hAnsi="Open Sans" w:cs="Open Sans"/>
                <w:sz w:val="22"/>
                <w:szCs w:val="22"/>
              </w:rPr>
              <w:t>Powerpoint</w:t>
            </w:r>
            <w:proofErr w:type="spellEnd"/>
            <w:r>
              <w:rPr>
                <w:rFonts w:ascii="Open Sans" w:hAnsi="Open Sans" w:cs="Open Sans"/>
                <w:sz w:val="22"/>
                <w:szCs w:val="22"/>
              </w:rPr>
              <w:t>, Teams) or similar applications</w:t>
            </w:r>
          </w:p>
          <w:p w14:paraId="79E3773B" w14:textId="77777777" w:rsidR="005E10FA" w:rsidRDefault="7F0028CE" w:rsidP="005E10FA">
            <w:pPr>
              <w:rPr>
                <w:rFonts w:ascii="Open Sans" w:hAnsi="Open Sans" w:cs="Open Sans"/>
                <w:sz w:val="22"/>
                <w:szCs w:val="22"/>
              </w:rPr>
            </w:pPr>
            <w:r w:rsidRPr="753079DF">
              <w:rPr>
                <w:rFonts w:ascii="Open Sans" w:hAnsi="Open Sans" w:cs="Open Sans"/>
                <w:sz w:val="22"/>
                <w:szCs w:val="22"/>
              </w:rPr>
              <w:t>Welsh language skills</w:t>
            </w:r>
            <w:r w:rsidR="27997032" w:rsidRPr="753079DF">
              <w:rPr>
                <w:rFonts w:ascii="Open Sans" w:hAnsi="Open Sans" w:cs="Open Sans"/>
                <w:sz w:val="22"/>
                <w:szCs w:val="22"/>
              </w:rPr>
              <w:t>, spoken and written</w:t>
            </w:r>
          </w:p>
          <w:p w14:paraId="266215A3" w14:textId="77777777" w:rsidR="00E61E03" w:rsidRDefault="00E61E03" w:rsidP="005E10FA">
            <w:pPr>
              <w:rPr>
                <w:rFonts w:ascii="Open Sans" w:hAnsi="Open Sans" w:cs="Open Sans"/>
                <w:sz w:val="22"/>
                <w:szCs w:val="22"/>
              </w:rPr>
            </w:pPr>
          </w:p>
          <w:p w14:paraId="1BE4C3CB" w14:textId="77777777" w:rsidR="00E61E03" w:rsidRDefault="00E61E03" w:rsidP="00E61E03">
            <w:pPr>
              <w:rPr>
                <w:rFonts w:ascii="Open Sans" w:hAnsi="Open Sans" w:cs="Open Sans"/>
                <w:sz w:val="22"/>
                <w:szCs w:val="22"/>
                <w:lang w:val="cy-GB"/>
              </w:rPr>
            </w:pPr>
            <w:r w:rsidRPr="00E61E03">
              <w:rPr>
                <w:rFonts w:ascii="Open Sans" w:hAnsi="Open Sans" w:cs="Open Sans"/>
                <w:sz w:val="22"/>
                <w:szCs w:val="22"/>
                <w:lang w:val="cy-GB"/>
              </w:rPr>
              <w:t>Defnyddiwr profiadol o MS Project neu offeryn amserlennu rhaglen / gwaith tebyg</w:t>
            </w:r>
          </w:p>
          <w:p w14:paraId="3237F15A" w14:textId="77777777" w:rsidR="001B0592" w:rsidRPr="00E61E03" w:rsidRDefault="001B0592" w:rsidP="00E61E03">
            <w:pPr>
              <w:rPr>
                <w:rFonts w:ascii="Open Sans" w:hAnsi="Open Sans" w:cs="Open Sans"/>
                <w:sz w:val="22"/>
                <w:szCs w:val="22"/>
                <w:lang w:val="cy-GB"/>
              </w:rPr>
            </w:pPr>
          </w:p>
          <w:p w14:paraId="2732E2C9" w14:textId="77777777" w:rsidR="00E61E03" w:rsidRDefault="00E61E03" w:rsidP="00E61E03">
            <w:pPr>
              <w:rPr>
                <w:rFonts w:ascii="Open Sans" w:hAnsi="Open Sans" w:cs="Open Sans"/>
                <w:sz w:val="22"/>
                <w:szCs w:val="22"/>
                <w:lang w:val="cy-GB"/>
              </w:rPr>
            </w:pPr>
            <w:r w:rsidRPr="00E61E03">
              <w:rPr>
                <w:rFonts w:ascii="Open Sans" w:hAnsi="Open Sans" w:cs="Open Sans"/>
                <w:sz w:val="22"/>
                <w:szCs w:val="22"/>
                <w:lang w:val="cy-GB"/>
              </w:rPr>
              <w:t>Defnyddiwr profiadol o offer MS Office (gan gynnwys Word, Excel, Powerpoint, Teams) neu gymwysiadau tebyg</w:t>
            </w:r>
          </w:p>
          <w:p w14:paraId="663311BC" w14:textId="77777777" w:rsidR="001B0592" w:rsidRPr="00E61E03" w:rsidRDefault="001B0592" w:rsidP="00E61E03">
            <w:pPr>
              <w:rPr>
                <w:rFonts w:ascii="Open Sans" w:hAnsi="Open Sans" w:cs="Open Sans"/>
                <w:sz w:val="22"/>
                <w:szCs w:val="22"/>
                <w:lang w:val="cy-GB"/>
              </w:rPr>
            </w:pPr>
          </w:p>
          <w:p w14:paraId="503C3588" w14:textId="77777777" w:rsidR="00E61E03" w:rsidRPr="00E61E03" w:rsidRDefault="00E61E03" w:rsidP="00E61E03">
            <w:pPr>
              <w:rPr>
                <w:rFonts w:ascii="Open Sans" w:hAnsi="Open Sans" w:cs="Open Sans"/>
                <w:sz w:val="22"/>
                <w:szCs w:val="22"/>
              </w:rPr>
            </w:pPr>
            <w:r w:rsidRPr="00E61E03">
              <w:rPr>
                <w:rFonts w:ascii="Open Sans" w:hAnsi="Open Sans" w:cs="Open Sans"/>
                <w:sz w:val="22"/>
                <w:szCs w:val="22"/>
                <w:lang w:val="cy-GB"/>
              </w:rPr>
              <w:t>Sgiliau Cymraeg, llafar ac ysgrifenedig</w:t>
            </w:r>
          </w:p>
          <w:p w14:paraId="30DE9340" w14:textId="77777777" w:rsidR="00E61E03" w:rsidRPr="00EC2507" w:rsidRDefault="00E61E03" w:rsidP="005E10FA">
            <w:pPr>
              <w:rPr>
                <w:rFonts w:ascii="Open Sans" w:hAnsi="Open Sans" w:cs="Open Sans"/>
                <w:sz w:val="22"/>
                <w:szCs w:val="22"/>
              </w:rPr>
            </w:pPr>
          </w:p>
          <w:p w14:paraId="65C3C6DB" w14:textId="77777777" w:rsidR="00DC72BE" w:rsidRPr="00DC72BE" w:rsidRDefault="00DC72BE" w:rsidP="00212730">
            <w:pPr>
              <w:spacing w:after="240"/>
              <w:rPr>
                <w:rFonts w:ascii="Open Sans" w:hAnsi="Open Sans" w:cs="Open Sans"/>
                <w:sz w:val="22"/>
                <w:szCs w:val="22"/>
              </w:rPr>
            </w:pPr>
          </w:p>
        </w:tc>
      </w:tr>
      <w:tr w:rsidR="004D7DED" w:rsidRPr="00CE0A84" w14:paraId="799C5072" w14:textId="77777777" w:rsidTr="00642469">
        <w:tc>
          <w:tcPr>
            <w:tcW w:w="2235" w:type="dxa"/>
          </w:tcPr>
          <w:p w14:paraId="6C080F14" w14:textId="77777777" w:rsidR="004D7DED" w:rsidRDefault="1C51A972" w:rsidP="753079DF">
            <w:pPr>
              <w:rPr>
                <w:rFonts w:ascii="Open Sans" w:hAnsi="Open Sans" w:cs="Open Sans"/>
                <w:b/>
                <w:bCs/>
                <w:color w:val="000000" w:themeColor="text1"/>
                <w:sz w:val="26"/>
                <w:szCs w:val="26"/>
              </w:rPr>
            </w:pPr>
            <w:r w:rsidRPr="00740440">
              <w:rPr>
                <w:rFonts w:ascii="Open Sans" w:hAnsi="Open Sans" w:cs="Open Sans"/>
                <w:b/>
                <w:bCs/>
                <w:color w:val="000000" w:themeColor="text1"/>
                <w:sz w:val="26"/>
                <w:szCs w:val="26"/>
              </w:rPr>
              <w:t>Other</w:t>
            </w:r>
          </w:p>
          <w:p w14:paraId="0C375D6B" w14:textId="77777777" w:rsidR="00E61E03" w:rsidRPr="00E61E03" w:rsidRDefault="00E61E03" w:rsidP="00E61E03">
            <w:pPr>
              <w:rPr>
                <w:rFonts w:ascii="Open Sans" w:hAnsi="Open Sans" w:cs="Open Sans"/>
                <w:b/>
                <w:bCs/>
                <w:color w:val="000000" w:themeColor="text1"/>
                <w:sz w:val="26"/>
                <w:szCs w:val="26"/>
              </w:rPr>
            </w:pPr>
            <w:r w:rsidRPr="00E61E03">
              <w:rPr>
                <w:rFonts w:ascii="Open Sans" w:hAnsi="Open Sans" w:cs="Open Sans"/>
                <w:b/>
                <w:bCs/>
                <w:color w:val="000000" w:themeColor="text1"/>
                <w:sz w:val="26"/>
                <w:szCs w:val="26"/>
                <w:lang w:val="cy-GB"/>
              </w:rPr>
              <w:t>Arall</w:t>
            </w:r>
          </w:p>
          <w:p w14:paraId="43077BC2" w14:textId="77777777" w:rsidR="00E61E03" w:rsidRPr="00740440" w:rsidRDefault="00E61E03" w:rsidP="753079DF">
            <w:pPr>
              <w:rPr>
                <w:rFonts w:ascii="Open Sans" w:hAnsi="Open Sans" w:cs="Open Sans"/>
                <w:b/>
                <w:bCs/>
                <w:color w:val="000000" w:themeColor="text1"/>
                <w:sz w:val="26"/>
                <w:szCs w:val="26"/>
              </w:rPr>
            </w:pPr>
          </w:p>
          <w:p w14:paraId="11238990" w14:textId="77777777" w:rsidR="004D7DED" w:rsidRPr="00740440" w:rsidRDefault="004D7DED" w:rsidP="753079DF">
            <w:pPr>
              <w:spacing w:after="240"/>
              <w:rPr>
                <w:rFonts w:ascii="Open Sans" w:hAnsi="Open Sans" w:cs="Open Sans"/>
                <w:b/>
                <w:bCs/>
                <w:color w:val="000000" w:themeColor="text1"/>
                <w:sz w:val="22"/>
                <w:szCs w:val="22"/>
              </w:rPr>
            </w:pPr>
          </w:p>
        </w:tc>
        <w:tc>
          <w:tcPr>
            <w:tcW w:w="6591" w:type="dxa"/>
            <w:vAlign w:val="center"/>
          </w:tcPr>
          <w:p w14:paraId="1B6102C0" w14:textId="77777777" w:rsidR="004D7DED" w:rsidRDefault="00AB374F" w:rsidP="753079DF">
            <w:pPr>
              <w:spacing w:after="240"/>
              <w:rPr>
                <w:rFonts w:ascii="Open Sans" w:hAnsi="Open Sans" w:cs="Open Sans"/>
                <w:color w:val="000000" w:themeColor="text1"/>
                <w:sz w:val="22"/>
                <w:szCs w:val="22"/>
              </w:rPr>
            </w:pPr>
            <w:r w:rsidRPr="00740440">
              <w:rPr>
                <w:rFonts w:ascii="Open Sans" w:hAnsi="Open Sans" w:cs="Open Sans"/>
                <w:color w:val="000000" w:themeColor="text1"/>
                <w:sz w:val="22"/>
                <w:szCs w:val="22"/>
              </w:rPr>
              <w:t xml:space="preserve">Reasonable travel (needing full UK driving licence) for business purposes, potentially of c.10,000 miles per year, including visits to development and construction sites and which may include regular overnight stays </w:t>
            </w:r>
          </w:p>
          <w:p w14:paraId="73B34462" w14:textId="77777777" w:rsidR="00E61E03" w:rsidRPr="00740440" w:rsidRDefault="00E61E03" w:rsidP="001B0592">
            <w:pPr>
              <w:spacing w:after="240"/>
              <w:rPr>
                <w:rFonts w:ascii="Open Sans" w:hAnsi="Open Sans" w:cs="Open Sans"/>
                <w:color w:val="000000" w:themeColor="text1"/>
                <w:sz w:val="22"/>
                <w:szCs w:val="22"/>
              </w:rPr>
            </w:pPr>
            <w:r w:rsidRPr="00E61E03">
              <w:rPr>
                <w:rFonts w:ascii="Open Sans" w:hAnsi="Open Sans" w:cs="Open Sans"/>
                <w:color w:val="000000" w:themeColor="text1"/>
                <w:sz w:val="22"/>
                <w:szCs w:val="22"/>
                <w:lang w:val="cy-GB"/>
              </w:rPr>
              <w:t>Teithio rhesymol (angen trwydded yrru lawn y DU) at ddibenion busnes, o bosibl tua 10,000 o filltiroedd y flwyddyn, gan gynnwys ymweliadau â safleoedd datblygu ac adeiladu a allai gynnwys aros dros nos yn rheolaidd.</w:t>
            </w:r>
          </w:p>
        </w:tc>
        <w:tc>
          <w:tcPr>
            <w:tcW w:w="6591" w:type="dxa"/>
          </w:tcPr>
          <w:p w14:paraId="3F534C20" w14:textId="77777777" w:rsidR="004D7DED" w:rsidRDefault="004D7DED" w:rsidP="004D7DED">
            <w:pPr>
              <w:spacing w:after="240"/>
              <w:rPr>
                <w:rFonts w:ascii="Open Sans" w:hAnsi="Open Sans" w:cs="Open Sans"/>
                <w:sz w:val="22"/>
                <w:szCs w:val="22"/>
              </w:rPr>
            </w:pPr>
          </w:p>
        </w:tc>
      </w:tr>
    </w:tbl>
    <w:p w14:paraId="7CC72A09" w14:textId="77777777" w:rsidR="00D15A5C" w:rsidRPr="00CE0A84" w:rsidRDefault="00D15A5C" w:rsidP="00AC6996">
      <w:pPr>
        <w:rPr>
          <w:rFonts w:ascii="Open Sans" w:hAnsi="Open Sans" w:cs="Open Sans"/>
          <w:sz w:val="22"/>
          <w:szCs w:val="22"/>
        </w:rPr>
      </w:pPr>
    </w:p>
    <w:sectPr w:rsidR="00D15A5C" w:rsidRPr="00CE0A84" w:rsidSect="00AC6996">
      <w:pgSz w:w="16838" w:h="11906" w:orient="landscape"/>
      <w:pgMar w:top="1077" w:right="1077" w:bottom="1135" w:left="794" w:header="709"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5989" w14:textId="77777777" w:rsidR="00DD47DB" w:rsidRDefault="00DD47DB">
      <w:r>
        <w:separator/>
      </w:r>
    </w:p>
  </w:endnote>
  <w:endnote w:type="continuationSeparator" w:id="0">
    <w:p w14:paraId="18BD8940" w14:textId="77777777" w:rsidR="00DD47DB" w:rsidRDefault="00DD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erriweather">
    <w:panose1 w:val="02060503050406030704"/>
    <w:charset w:val="00"/>
    <w:family w:val="roman"/>
    <w:pitch w:val="variable"/>
    <w:sig w:usb0="800000A7" w:usb1="5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59AB" w14:textId="77777777" w:rsidR="00D15A5C" w:rsidRPr="00DE2487" w:rsidRDefault="00D15A5C" w:rsidP="00782B9B">
    <w:pPr>
      <w:pStyle w:val="Footer"/>
      <w:rPr>
        <w:rFonts w:ascii="Arial" w:hAnsi="Arial" w:cs="Arial"/>
        <w:sz w:val="18"/>
        <w:szCs w:val="18"/>
      </w:rPr>
    </w:pP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23A0" w14:textId="77777777" w:rsidR="00DD47DB" w:rsidRDefault="00DD47DB">
      <w:r>
        <w:separator/>
      </w:r>
    </w:p>
  </w:footnote>
  <w:footnote w:type="continuationSeparator" w:id="0">
    <w:p w14:paraId="156E0B40" w14:textId="77777777" w:rsidR="00DD47DB" w:rsidRDefault="00DD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D36E" w14:textId="5B101BB0" w:rsidR="00D15A5C" w:rsidRDefault="00DC72BE" w:rsidP="00CE0A84">
    <w:pPr>
      <w:pStyle w:val="Header"/>
      <w:jc w:val="right"/>
      <w:rPr>
        <w:rFonts w:ascii="Arial" w:hAnsi="Arial" w:cs="Arial"/>
        <w:sz w:val="20"/>
        <w:szCs w:val="20"/>
      </w:rPr>
    </w:pPr>
    <w:r w:rsidRPr="00DC72BE">
      <w:rPr>
        <w:rFonts w:ascii="Arial" w:hAnsi="Arial" w:cs="Arial"/>
        <w:sz w:val="20"/>
        <w:szCs w:val="20"/>
      </w:rPr>
      <w:t>Project Manager</w:t>
    </w:r>
    <w:r w:rsidR="00090AE2">
      <w:rPr>
        <w:rFonts w:ascii="Arial" w:hAnsi="Arial" w:cs="Arial"/>
        <w:sz w:val="20"/>
        <w:szCs w:val="20"/>
      </w:rPr>
      <w:t xml:space="preserve"> (Wales)</w:t>
    </w:r>
    <w:r w:rsidRPr="00DC72BE">
      <w:rPr>
        <w:rFonts w:ascii="Arial" w:hAnsi="Arial" w:cs="Arial"/>
        <w:sz w:val="20"/>
        <w:szCs w:val="20"/>
      </w:rPr>
      <w:t xml:space="preserve"> </w:t>
    </w:r>
    <w:r w:rsidR="006258BA">
      <w:rPr>
        <w:rFonts w:ascii="Arial" w:hAnsi="Arial" w:cs="Arial"/>
        <w:sz w:val="20"/>
        <w:szCs w:val="20"/>
      </w:rPr>
      <w:t>–</w:t>
    </w:r>
    <w:r w:rsidR="007549B1" w:rsidRPr="00DC72BE">
      <w:rPr>
        <w:rFonts w:ascii="Arial" w:hAnsi="Arial" w:cs="Arial"/>
        <w:sz w:val="20"/>
        <w:szCs w:val="20"/>
      </w:rPr>
      <w:t xml:space="preserve"> </w:t>
    </w:r>
    <w:r w:rsidR="001E79F4">
      <w:rPr>
        <w:rFonts w:ascii="Arial" w:hAnsi="Arial" w:cs="Arial"/>
        <w:sz w:val="20"/>
        <w:szCs w:val="20"/>
      </w:rPr>
      <w:t>Nov 25</w:t>
    </w:r>
  </w:p>
  <w:p w14:paraId="6BC3FDB2" w14:textId="77777777" w:rsidR="00AC6996" w:rsidRPr="00CE0A84" w:rsidRDefault="00AC6996" w:rsidP="00CE0A84">
    <w:pPr>
      <w:pStyle w:val="Header"/>
      <w:jc w:val="right"/>
      <w:rPr>
        <w:rFonts w:ascii="Arial" w:hAnsi="Arial" w:cs="Arial"/>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536A77"/>
    <w:multiLevelType w:val="hybridMultilevel"/>
    <w:tmpl w:val="547EF1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A5784"/>
    <w:multiLevelType w:val="multilevel"/>
    <w:tmpl w:val="4DC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E7C83"/>
    <w:multiLevelType w:val="hybridMultilevel"/>
    <w:tmpl w:val="0B04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8D251D"/>
    <w:multiLevelType w:val="hybridMultilevel"/>
    <w:tmpl w:val="9B9A0E7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77BC3"/>
    <w:multiLevelType w:val="hybridMultilevel"/>
    <w:tmpl w:val="821E60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8"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6"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3"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FD0FA9"/>
    <w:multiLevelType w:val="hybridMultilevel"/>
    <w:tmpl w:val="DEA279FC"/>
    <w:lvl w:ilvl="0" w:tplc="C79AE1A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1518767">
    <w:abstractNumId w:val="2"/>
  </w:num>
  <w:num w:numId="2" w16cid:durableId="1156652341">
    <w:abstractNumId w:val="19"/>
  </w:num>
  <w:num w:numId="3" w16cid:durableId="790779711">
    <w:abstractNumId w:val="24"/>
  </w:num>
  <w:num w:numId="4" w16cid:durableId="1649361087">
    <w:abstractNumId w:val="33"/>
  </w:num>
  <w:num w:numId="5" w16cid:durableId="1931810382">
    <w:abstractNumId w:val="36"/>
  </w:num>
  <w:num w:numId="6" w16cid:durableId="1791970750">
    <w:abstractNumId w:val="7"/>
  </w:num>
  <w:num w:numId="7" w16cid:durableId="191578000">
    <w:abstractNumId w:val="1"/>
  </w:num>
  <w:num w:numId="8" w16cid:durableId="321394651">
    <w:abstractNumId w:val="0"/>
  </w:num>
  <w:num w:numId="9" w16cid:durableId="1429235378">
    <w:abstractNumId w:val="32"/>
  </w:num>
  <w:num w:numId="10" w16cid:durableId="1667510515">
    <w:abstractNumId w:val="15"/>
  </w:num>
  <w:num w:numId="11" w16cid:durableId="1901986044">
    <w:abstractNumId w:val="39"/>
  </w:num>
  <w:num w:numId="12" w16cid:durableId="2075154531">
    <w:abstractNumId w:val="8"/>
  </w:num>
  <w:num w:numId="13" w16cid:durableId="2038505541">
    <w:abstractNumId w:val="18"/>
  </w:num>
  <w:num w:numId="14" w16cid:durableId="1515918249">
    <w:abstractNumId w:val="34"/>
  </w:num>
  <w:num w:numId="15" w16cid:durableId="1066493363">
    <w:abstractNumId w:val="42"/>
  </w:num>
  <w:num w:numId="16" w16cid:durableId="811559360">
    <w:abstractNumId w:val="10"/>
  </w:num>
  <w:num w:numId="17" w16cid:durableId="418217710">
    <w:abstractNumId w:val="41"/>
  </w:num>
  <w:num w:numId="18" w16cid:durableId="545798514">
    <w:abstractNumId w:val="38"/>
  </w:num>
  <w:num w:numId="19" w16cid:durableId="1871449959">
    <w:abstractNumId w:val="14"/>
  </w:num>
  <w:num w:numId="20" w16cid:durableId="1047681516">
    <w:abstractNumId w:val="22"/>
  </w:num>
  <w:num w:numId="21" w16cid:durableId="107244231">
    <w:abstractNumId w:val="20"/>
  </w:num>
  <w:num w:numId="22" w16cid:durableId="609167374">
    <w:abstractNumId w:val="23"/>
  </w:num>
  <w:num w:numId="23" w16cid:durableId="1204948367">
    <w:abstractNumId w:val="25"/>
  </w:num>
  <w:num w:numId="24" w16cid:durableId="1478065490">
    <w:abstractNumId w:val="43"/>
  </w:num>
  <w:num w:numId="25" w16cid:durableId="2110084107">
    <w:abstractNumId w:val="40"/>
  </w:num>
  <w:num w:numId="26" w16cid:durableId="1901821620">
    <w:abstractNumId w:val="5"/>
  </w:num>
  <w:num w:numId="27" w16cid:durableId="1929077027">
    <w:abstractNumId w:val="30"/>
  </w:num>
  <w:num w:numId="28" w16cid:durableId="1915578377">
    <w:abstractNumId w:val="31"/>
  </w:num>
  <w:num w:numId="29" w16cid:durableId="882206206">
    <w:abstractNumId w:val="17"/>
  </w:num>
  <w:num w:numId="30" w16cid:durableId="1520270294">
    <w:abstractNumId w:val="35"/>
  </w:num>
  <w:num w:numId="31" w16cid:durableId="1355109604">
    <w:abstractNumId w:val="29"/>
  </w:num>
  <w:num w:numId="32" w16cid:durableId="2032409097">
    <w:abstractNumId w:val="37"/>
  </w:num>
  <w:num w:numId="33" w16cid:durableId="1084961804">
    <w:abstractNumId w:val="27"/>
  </w:num>
  <w:num w:numId="34" w16cid:durableId="1245185700">
    <w:abstractNumId w:val="26"/>
  </w:num>
  <w:num w:numId="35" w16cid:durableId="840968506">
    <w:abstractNumId w:val="9"/>
  </w:num>
  <w:num w:numId="36" w16cid:durableId="802115714">
    <w:abstractNumId w:val="28"/>
  </w:num>
  <w:num w:numId="37" w16cid:durableId="608898789">
    <w:abstractNumId w:val="16"/>
  </w:num>
  <w:num w:numId="38" w16cid:durableId="1072894809">
    <w:abstractNumId w:val="12"/>
  </w:num>
  <w:num w:numId="39" w16cid:durableId="1445155506">
    <w:abstractNumId w:val="21"/>
  </w:num>
  <w:num w:numId="40" w16cid:durableId="247277274">
    <w:abstractNumId w:val="3"/>
  </w:num>
  <w:num w:numId="41" w16cid:durableId="862405098">
    <w:abstractNumId w:val="13"/>
  </w:num>
  <w:num w:numId="42" w16cid:durableId="1317685340">
    <w:abstractNumId w:val="11"/>
  </w:num>
  <w:num w:numId="43" w16cid:durableId="365907987">
    <w:abstractNumId w:val="44"/>
  </w:num>
  <w:num w:numId="44" w16cid:durableId="913510760">
    <w:abstractNumId w:val="6"/>
  </w:num>
  <w:num w:numId="45" w16cid:durableId="1652250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8F"/>
    <w:rsid w:val="00005E08"/>
    <w:rsid w:val="00012A1A"/>
    <w:rsid w:val="0001314F"/>
    <w:rsid w:val="00015AF1"/>
    <w:rsid w:val="00024DA9"/>
    <w:rsid w:val="0003186D"/>
    <w:rsid w:val="00044E86"/>
    <w:rsid w:val="00060778"/>
    <w:rsid w:val="00074643"/>
    <w:rsid w:val="00077EAC"/>
    <w:rsid w:val="00090AE2"/>
    <w:rsid w:val="00091ECA"/>
    <w:rsid w:val="000A1970"/>
    <w:rsid w:val="000A320D"/>
    <w:rsid w:val="000B0DF0"/>
    <w:rsid w:val="000D0421"/>
    <w:rsid w:val="000D050D"/>
    <w:rsid w:val="000D122D"/>
    <w:rsid w:val="00104977"/>
    <w:rsid w:val="00106E87"/>
    <w:rsid w:val="00124260"/>
    <w:rsid w:val="00136AEA"/>
    <w:rsid w:val="00141E2C"/>
    <w:rsid w:val="00150B7C"/>
    <w:rsid w:val="00155B96"/>
    <w:rsid w:val="001609B7"/>
    <w:rsid w:val="001649D0"/>
    <w:rsid w:val="00164A36"/>
    <w:rsid w:val="00171539"/>
    <w:rsid w:val="00171BBE"/>
    <w:rsid w:val="00171FAB"/>
    <w:rsid w:val="001757A2"/>
    <w:rsid w:val="001A2AC3"/>
    <w:rsid w:val="001A2C83"/>
    <w:rsid w:val="001A47DF"/>
    <w:rsid w:val="001A611A"/>
    <w:rsid w:val="001B0592"/>
    <w:rsid w:val="001D6129"/>
    <w:rsid w:val="001E5147"/>
    <w:rsid w:val="001E79F4"/>
    <w:rsid w:val="001F00C5"/>
    <w:rsid w:val="00212730"/>
    <w:rsid w:val="00213D32"/>
    <w:rsid w:val="002237C8"/>
    <w:rsid w:val="00231EA8"/>
    <w:rsid w:val="002366D3"/>
    <w:rsid w:val="00260D30"/>
    <w:rsid w:val="00265DAF"/>
    <w:rsid w:val="00275F18"/>
    <w:rsid w:val="002A212F"/>
    <w:rsid w:val="002B34D6"/>
    <w:rsid w:val="002C1DB4"/>
    <w:rsid w:val="002C262B"/>
    <w:rsid w:val="002D0F04"/>
    <w:rsid w:val="002D6436"/>
    <w:rsid w:val="002E79AF"/>
    <w:rsid w:val="002F29CA"/>
    <w:rsid w:val="0030628F"/>
    <w:rsid w:val="00315FD6"/>
    <w:rsid w:val="003309C3"/>
    <w:rsid w:val="00345089"/>
    <w:rsid w:val="00352BC3"/>
    <w:rsid w:val="003568D3"/>
    <w:rsid w:val="00357A40"/>
    <w:rsid w:val="00372F15"/>
    <w:rsid w:val="00380FEA"/>
    <w:rsid w:val="00386D9A"/>
    <w:rsid w:val="00396690"/>
    <w:rsid w:val="003B5342"/>
    <w:rsid w:val="003C291A"/>
    <w:rsid w:val="003D6FF0"/>
    <w:rsid w:val="003E05A4"/>
    <w:rsid w:val="003E62AD"/>
    <w:rsid w:val="003F3D28"/>
    <w:rsid w:val="00400107"/>
    <w:rsid w:val="00415B50"/>
    <w:rsid w:val="00425ECA"/>
    <w:rsid w:val="00445412"/>
    <w:rsid w:val="0046349F"/>
    <w:rsid w:val="004652EB"/>
    <w:rsid w:val="00473F1B"/>
    <w:rsid w:val="004A0466"/>
    <w:rsid w:val="004B2CD2"/>
    <w:rsid w:val="004B3C38"/>
    <w:rsid w:val="004B7938"/>
    <w:rsid w:val="004D7DED"/>
    <w:rsid w:val="004E01CC"/>
    <w:rsid w:val="004E0EE8"/>
    <w:rsid w:val="004E1877"/>
    <w:rsid w:val="004E715D"/>
    <w:rsid w:val="00533030"/>
    <w:rsid w:val="0053639B"/>
    <w:rsid w:val="005375B0"/>
    <w:rsid w:val="00547F12"/>
    <w:rsid w:val="00563ADB"/>
    <w:rsid w:val="00570BF9"/>
    <w:rsid w:val="005A0219"/>
    <w:rsid w:val="005B262F"/>
    <w:rsid w:val="005B6590"/>
    <w:rsid w:val="005E10FA"/>
    <w:rsid w:val="005E4ECD"/>
    <w:rsid w:val="00621253"/>
    <w:rsid w:val="006219C0"/>
    <w:rsid w:val="006258BA"/>
    <w:rsid w:val="006319A8"/>
    <w:rsid w:val="0063605B"/>
    <w:rsid w:val="00641D36"/>
    <w:rsid w:val="00642469"/>
    <w:rsid w:val="00645D89"/>
    <w:rsid w:val="00652AF6"/>
    <w:rsid w:val="00653CAE"/>
    <w:rsid w:val="00662973"/>
    <w:rsid w:val="00695B15"/>
    <w:rsid w:val="00696E54"/>
    <w:rsid w:val="006A1944"/>
    <w:rsid w:val="006A5199"/>
    <w:rsid w:val="006A749D"/>
    <w:rsid w:val="006B31F9"/>
    <w:rsid w:val="006C14E8"/>
    <w:rsid w:val="006D0EED"/>
    <w:rsid w:val="006D768E"/>
    <w:rsid w:val="006E04FB"/>
    <w:rsid w:val="006E0565"/>
    <w:rsid w:val="006E1DD9"/>
    <w:rsid w:val="006F048A"/>
    <w:rsid w:val="006F27CB"/>
    <w:rsid w:val="006F4871"/>
    <w:rsid w:val="006F6228"/>
    <w:rsid w:val="00703435"/>
    <w:rsid w:val="0073314F"/>
    <w:rsid w:val="00740440"/>
    <w:rsid w:val="00753407"/>
    <w:rsid w:val="007549B1"/>
    <w:rsid w:val="00762325"/>
    <w:rsid w:val="007633CA"/>
    <w:rsid w:val="007753D5"/>
    <w:rsid w:val="007809EC"/>
    <w:rsid w:val="00782B9B"/>
    <w:rsid w:val="007959D7"/>
    <w:rsid w:val="007B42FC"/>
    <w:rsid w:val="007B6920"/>
    <w:rsid w:val="007C7EC7"/>
    <w:rsid w:val="007E0A6C"/>
    <w:rsid w:val="007E0B6A"/>
    <w:rsid w:val="007F0861"/>
    <w:rsid w:val="007F66BD"/>
    <w:rsid w:val="00814AB7"/>
    <w:rsid w:val="00831715"/>
    <w:rsid w:val="008331A1"/>
    <w:rsid w:val="00837121"/>
    <w:rsid w:val="00862600"/>
    <w:rsid w:val="00881B0E"/>
    <w:rsid w:val="008856E0"/>
    <w:rsid w:val="008A1B51"/>
    <w:rsid w:val="008B32FD"/>
    <w:rsid w:val="008C573A"/>
    <w:rsid w:val="008D0974"/>
    <w:rsid w:val="008D4B54"/>
    <w:rsid w:val="008D50C1"/>
    <w:rsid w:val="008E0C31"/>
    <w:rsid w:val="008E4B0A"/>
    <w:rsid w:val="008F65C5"/>
    <w:rsid w:val="009002F9"/>
    <w:rsid w:val="00911FE6"/>
    <w:rsid w:val="009261A0"/>
    <w:rsid w:val="00927E42"/>
    <w:rsid w:val="00966B67"/>
    <w:rsid w:val="009854EA"/>
    <w:rsid w:val="00997A4A"/>
    <w:rsid w:val="009A5929"/>
    <w:rsid w:val="009D3B42"/>
    <w:rsid w:val="009D766D"/>
    <w:rsid w:val="009F50AB"/>
    <w:rsid w:val="00A03226"/>
    <w:rsid w:val="00A17DC4"/>
    <w:rsid w:val="00A2201C"/>
    <w:rsid w:val="00A251CF"/>
    <w:rsid w:val="00A3471B"/>
    <w:rsid w:val="00A437E3"/>
    <w:rsid w:val="00A45229"/>
    <w:rsid w:val="00A502EA"/>
    <w:rsid w:val="00A52CB7"/>
    <w:rsid w:val="00A5439E"/>
    <w:rsid w:val="00A70BE8"/>
    <w:rsid w:val="00A7258E"/>
    <w:rsid w:val="00A728F9"/>
    <w:rsid w:val="00A72E53"/>
    <w:rsid w:val="00A73411"/>
    <w:rsid w:val="00AB374F"/>
    <w:rsid w:val="00AC0FA8"/>
    <w:rsid w:val="00AC4316"/>
    <w:rsid w:val="00AC6996"/>
    <w:rsid w:val="00AD1472"/>
    <w:rsid w:val="00AD65D6"/>
    <w:rsid w:val="00AD6F77"/>
    <w:rsid w:val="00AE3A32"/>
    <w:rsid w:val="00AE5501"/>
    <w:rsid w:val="00AE575B"/>
    <w:rsid w:val="00AF6C38"/>
    <w:rsid w:val="00B04B82"/>
    <w:rsid w:val="00B43C55"/>
    <w:rsid w:val="00B527C6"/>
    <w:rsid w:val="00B53B4D"/>
    <w:rsid w:val="00B6117E"/>
    <w:rsid w:val="00B671BA"/>
    <w:rsid w:val="00B947AD"/>
    <w:rsid w:val="00B95D9E"/>
    <w:rsid w:val="00BA084F"/>
    <w:rsid w:val="00BA0C72"/>
    <w:rsid w:val="00BA0D12"/>
    <w:rsid w:val="00BB1C7D"/>
    <w:rsid w:val="00BB4193"/>
    <w:rsid w:val="00BB47F0"/>
    <w:rsid w:val="00BC068E"/>
    <w:rsid w:val="00BC0747"/>
    <w:rsid w:val="00BC4E75"/>
    <w:rsid w:val="00BC5604"/>
    <w:rsid w:val="00BD1F43"/>
    <w:rsid w:val="00BE1FE0"/>
    <w:rsid w:val="00BE5C0A"/>
    <w:rsid w:val="00BF20B3"/>
    <w:rsid w:val="00BF580C"/>
    <w:rsid w:val="00C018AE"/>
    <w:rsid w:val="00C21C51"/>
    <w:rsid w:val="00C32468"/>
    <w:rsid w:val="00C65EC8"/>
    <w:rsid w:val="00C75230"/>
    <w:rsid w:val="00C805BD"/>
    <w:rsid w:val="00C82E1F"/>
    <w:rsid w:val="00C8649C"/>
    <w:rsid w:val="00CB0403"/>
    <w:rsid w:val="00CB7580"/>
    <w:rsid w:val="00CC0594"/>
    <w:rsid w:val="00CE0A84"/>
    <w:rsid w:val="00CE1239"/>
    <w:rsid w:val="00CE5308"/>
    <w:rsid w:val="00CE7A15"/>
    <w:rsid w:val="00CF5BC1"/>
    <w:rsid w:val="00D10663"/>
    <w:rsid w:val="00D121E4"/>
    <w:rsid w:val="00D15A5C"/>
    <w:rsid w:val="00D22F7B"/>
    <w:rsid w:val="00D23979"/>
    <w:rsid w:val="00D37C2D"/>
    <w:rsid w:val="00D46759"/>
    <w:rsid w:val="00D86D04"/>
    <w:rsid w:val="00D92684"/>
    <w:rsid w:val="00D93D9B"/>
    <w:rsid w:val="00DB301C"/>
    <w:rsid w:val="00DC0CB3"/>
    <w:rsid w:val="00DC38E7"/>
    <w:rsid w:val="00DC72BE"/>
    <w:rsid w:val="00DD47DB"/>
    <w:rsid w:val="00DD7FF7"/>
    <w:rsid w:val="00DE2487"/>
    <w:rsid w:val="00DF46EE"/>
    <w:rsid w:val="00DF792E"/>
    <w:rsid w:val="00E1168A"/>
    <w:rsid w:val="00E33E48"/>
    <w:rsid w:val="00E41481"/>
    <w:rsid w:val="00E51940"/>
    <w:rsid w:val="00E55A1B"/>
    <w:rsid w:val="00E57D93"/>
    <w:rsid w:val="00E61E03"/>
    <w:rsid w:val="00E62E21"/>
    <w:rsid w:val="00E70531"/>
    <w:rsid w:val="00E80988"/>
    <w:rsid w:val="00EA12DD"/>
    <w:rsid w:val="00EA4388"/>
    <w:rsid w:val="00EA4F5B"/>
    <w:rsid w:val="00EB230D"/>
    <w:rsid w:val="00EC65A1"/>
    <w:rsid w:val="00F25297"/>
    <w:rsid w:val="00F34758"/>
    <w:rsid w:val="00F372C8"/>
    <w:rsid w:val="00F520BA"/>
    <w:rsid w:val="00F63D44"/>
    <w:rsid w:val="00F70F49"/>
    <w:rsid w:val="00F72164"/>
    <w:rsid w:val="00F748ED"/>
    <w:rsid w:val="00F8103B"/>
    <w:rsid w:val="00F926AB"/>
    <w:rsid w:val="00FB3E34"/>
    <w:rsid w:val="00FD2412"/>
    <w:rsid w:val="00FE5011"/>
    <w:rsid w:val="00FF0A10"/>
    <w:rsid w:val="00FF330D"/>
    <w:rsid w:val="00FF4BB9"/>
    <w:rsid w:val="05588619"/>
    <w:rsid w:val="078CD6C9"/>
    <w:rsid w:val="09A9AA4D"/>
    <w:rsid w:val="0B8A7541"/>
    <w:rsid w:val="0BDF25A6"/>
    <w:rsid w:val="11F3AC2A"/>
    <w:rsid w:val="19406609"/>
    <w:rsid w:val="19C59922"/>
    <w:rsid w:val="1C51A972"/>
    <w:rsid w:val="1E6067B8"/>
    <w:rsid w:val="1EB906D5"/>
    <w:rsid w:val="20524D19"/>
    <w:rsid w:val="21665248"/>
    <w:rsid w:val="27997032"/>
    <w:rsid w:val="279E9CB8"/>
    <w:rsid w:val="2CBC34CA"/>
    <w:rsid w:val="2DE483DD"/>
    <w:rsid w:val="2E271D31"/>
    <w:rsid w:val="317C1435"/>
    <w:rsid w:val="3371645B"/>
    <w:rsid w:val="345D39C8"/>
    <w:rsid w:val="3ACC7B4C"/>
    <w:rsid w:val="409C9569"/>
    <w:rsid w:val="45A0F828"/>
    <w:rsid w:val="46171B79"/>
    <w:rsid w:val="46371809"/>
    <w:rsid w:val="47032BCD"/>
    <w:rsid w:val="488598EA"/>
    <w:rsid w:val="496EB8CB"/>
    <w:rsid w:val="4AEA8C9C"/>
    <w:rsid w:val="4C865CFD"/>
    <w:rsid w:val="4D0C53C0"/>
    <w:rsid w:val="4DFFE461"/>
    <w:rsid w:val="50BB72AA"/>
    <w:rsid w:val="53CF2C8D"/>
    <w:rsid w:val="56ACFC54"/>
    <w:rsid w:val="596331F1"/>
    <w:rsid w:val="60D8F2E5"/>
    <w:rsid w:val="6704D546"/>
    <w:rsid w:val="671DFDA3"/>
    <w:rsid w:val="67CF0EA5"/>
    <w:rsid w:val="68E495DF"/>
    <w:rsid w:val="6DC7C4B2"/>
    <w:rsid w:val="7153A9BC"/>
    <w:rsid w:val="753079DF"/>
    <w:rsid w:val="75C03B22"/>
    <w:rsid w:val="7668FAEC"/>
    <w:rsid w:val="76E490B3"/>
    <w:rsid w:val="7BF23357"/>
    <w:rsid w:val="7C8F5B7E"/>
    <w:rsid w:val="7E7B43AB"/>
    <w:rsid w:val="7E9072CE"/>
    <w:rsid w:val="7F002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5CCA3"/>
  <w15:chartTrackingRefBased/>
  <w15:docId w15:val="{AB0F156B-77EA-49E1-9DFE-0DDE6C65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 w:type="paragraph" w:styleId="NoSpacing">
    <w:name w:val="No Spacing"/>
    <w:uiPriority w:val="1"/>
    <w:qFormat/>
    <w:rsid w:val="008A1B51"/>
    <w:rPr>
      <w:sz w:val="24"/>
      <w:szCs w:val="24"/>
      <w:lang w:eastAsia="en-GB"/>
    </w:rPr>
  </w:style>
  <w:style w:type="paragraph" w:styleId="NormalWeb">
    <w:name w:val="Normal (Web)"/>
    <w:basedOn w:val="Normal"/>
    <w:rsid w:val="00C8649C"/>
  </w:style>
  <w:style w:type="character" w:styleId="CommentReference">
    <w:name w:val="annotation reference"/>
    <w:basedOn w:val="DefaultParagraphFont"/>
    <w:rsid w:val="00380FEA"/>
    <w:rPr>
      <w:sz w:val="16"/>
      <w:szCs w:val="16"/>
    </w:rPr>
  </w:style>
  <w:style w:type="paragraph" w:styleId="CommentText">
    <w:name w:val="annotation text"/>
    <w:basedOn w:val="Normal"/>
    <w:link w:val="CommentTextChar"/>
    <w:rsid w:val="00380FEA"/>
    <w:rPr>
      <w:sz w:val="20"/>
      <w:szCs w:val="20"/>
    </w:rPr>
  </w:style>
  <w:style w:type="character" w:customStyle="1" w:styleId="CommentTextChar">
    <w:name w:val="Comment Text Char"/>
    <w:basedOn w:val="DefaultParagraphFont"/>
    <w:link w:val="CommentText"/>
    <w:rsid w:val="00380FEA"/>
    <w:rPr>
      <w:lang w:eastAsia="en-GB"/>
    </w:rPr>
  </w:style>
  <w:style w:type="paragraph" w:styleId="CommentSubject">
    <w:name w:val="annotation subject"/>
    <w:basedOn w:val="CommentText"/>
    <w:next w:val="CommentText"/>
    <w:link w:val="CommentSubjectChar"/>
    <w:rsid w:val="00380FEA"/>
    <w:rPr>
      <w:b/>
      <w:bCs/>
    </w:rPr>
  </w:style>
  <w:style w:type="character" w:customStyle="1" w:styleId="CommentSubjectChar">
    <w:name w:val="Comment Subject Char"/>
    <w:basedOn w:val="CommentTextChar"/>
    <w:link w:val="CommentSubject"/>
    <w:rsid w:val="00380FEA"/>
    <w:rPr>
      <w:b/>
      <w:bCs/>
      <w:lang w:eastAsia="en-GB"/>
    </w:rPr>
  </w:style>
  <w:style w:type="paragraph" w:styleId="HTMLPreformatted">
    <w:name w:val="HTML Preformatted"/>
    <w:basedOn w:val="Normal"/>
    <w:link w:val="HTMLPreformattedChar"/>
    <w:rsid w:val="001609B7"/>
    <w:rPr>
      <w:rFonts w:ascii="Consolas" w:hAnsi="Consolas"/>
      <w:sz w:val="20"/>
      <w:szCs w:val="20"/>
    </w:rPr>
  </w:style>
  <w:style w:type="character" w:customStyle="1" w:styleId="HTMLPreformattedChar">
    <w:name w:val="HTML Preformatted Char"/>
    <w:basedOn w:val="DefaultParagraphFont"/>
    <w:link w:val="HTMLPreformatted"/>
    <w:rsid w:val="001609B7"/>
    <w:rPr>
      <w:rFonts w:ascii="Consolas" w:hAnsi="Consola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507">
      <w:bodyDiv w:val="1"/>
      <w:marLeft w:val="0"/>
      <w:marRight w:val="0"/>
      <w:marTop w:val="0"/>
      <w:marBottom w:val="0"/>
      <w:divBdr>
        <w:top w:val="none" w:sz="0" w:space="0" w:color="auto"/>
        <w:left w:val="none" w:sz="0" w:space="0" w:color="auto"/>
        <w:bottom w:val="none" w:sz="0" w:space="0" w:color="auto"/>
        <w:right w:val="none" w:sz="0" w:space="0" w:color="auto"/>
      </w:divBdr>
    </w:div>
    <w:div w:id="66852080">
      <w:bodyDiv w:val="1"/>
      <w:marLeft w:val="0"/>
      <w:marRight w:val="0"/>
      <w:marTop w:val="0"/>
      <w:marBottom w:val="0"/>
      <w:divBdr>
        <w:top w:val="none" w:sz="0" w:space="0" w:color="auto"/>
        <w:left w:val="none" w:sz="0" w:space="0" w:color="auto"/>
        <w:bottom w:val="none" w:sz="0" w:space="0" w:color="auto"/>
        <w:right w:val="none" w:sz="0" w:space="0" w:color="auto"/>
      </w:divBdr>
    </w:div>
    <w:div w:id="104929176">
      <w:bodyDiv w:val="1"/>
      <w:marLeft w:val="0"/>
      <w:marRight w:val="0"/>
      <w:marTop w:val="0"/>
      <w:marBottom w:val="0"/>
      <w:divBdr>
        <w:top w:val="none" w:sz="0" w:space="0" w:color="auto"/>
        <w:left w:val="none" w:sz="0" w:space="0" w:color="auto"/>
        <w:bottom w:val="none" w:sz="0" w:space="0" w:color="auto"/>
        <w:right w:val="none" w:sz="0" w:space="0" w:color="auto"/>
      </w:divBdr>
    </w:div>
    <w:div w:id="113908103">
      <w:bodyDiv w:val="1"/>
      <w:marLeft w:val="0"/>
      <w:marRight w:val="0"/>
      <w:marTop w:val="0"/>
      <w:marBottom w:val="0"/>
      <w:divBdr>
        <w:top w:val="none" w:sz="0" w:space="0" w:color="auto"/>
        <w:left w:val="none" w:sz="0" w:space="0" w:color="auto"/>
        <w:bottom w:val="none" w:sz="0" w:space="0" w:color="auto"/>
        <w:right w:val="none" w:sz="0" w:space="0" w:color="auto"/>
      </w:divBdr>
    </w:div>
    <w:div w:id="118455956">
      <w:bodyDiv w:val="1"/>
      <w:marLeft w:val="0"/>
      <w:marRight w:val="0"/>
      <w:marTop w:val="0"/>
      <w:marBottom w:val="0"/>
      <w:divBdr>
        <w:top w:val="none" w:sz="0" w:space="0" w:color="auto"/>
        <w:left w:val="none" w:sz="0" w:space="0" w:color="auto"/>
        <w:bottom w:val="none" w:sz="0" w:space="0" w:color="auto"/>
        <w:right w:val="none" w:sz="0" w:space="0" w:color="auto"/>
      </w:divBdr>
    </w:div>
    <w:div w:id="123279870">
      <w:bodyDiv w:val="1"/>
      <w:marLeft w:val="0"/>
      <w:marRight w:val="0"/>
      <w:marTop w:val="0"/>
      <w:marBottom w:val="0"/>
      <w:divBdr>
        <w:top w:val="none" w:sz="0" w:space="0" w:color="auto"/>
        <w:left w:val="none" w:sz="0" w:space="0" w:color="auto"/>
        <w:bottom w:val="none" w:sz="0" w:space="0" w:color="auto"/>
        <w:right w:val="none" w:sz="0" w:space="0" w:color="auto"/>
      </w:divBdr>
    </w:div>
    <w:div w:id="194971825">
      <w:bodyDiv w:val="1"/>
      <w:marLeft w:val="0"/>
      <w:marRight w:val="0"/>
      <w:marTop w:val="0"/>
      <w:marBottom w:val="0"/>
      <w:divBdr>
        <w:top w:val="none" w:sz="0" w:space="0" w:color="auto"/>
        <w:left w:val="none" w:sz="0" w:space="0" w:color="auto"/>
        <w:bottom w:val="none" w:sz="0" w:space="0" w:color="auto"/>
        <w:right w:val="none" w:sz="0" w:space="0" w:color="auto"/>
      </w:divBdr>
    </w:div>
    <w:div w:id="223876237">
      <w:bodyDiv w:val="1"/>
      <w:marLeft w:val="0"/>
      <w:marRight w:val="0"/>
      <w:marTop w:val="0"/>
      <w:marBottom w:val="0"/>
      <w:divBdr>
        <w:top w:val="none" w:sz="0" w:space="0" w:color="auto"/>
        <w:left w:val="none" w:sz="0" w:space="0" w:color="auto"/>
        <w:bottom w:val="none" w:sz="0" w:space="0" w:color="auto"/>
        <w:right w:val="none" w:sz="0" w:space="0" w:color="auto"/>
      </w:divBdr>
    </w:div>
    <w:div w:id="229386475">
      <w:bodyDiv w:val="1"/>
      <w:marLeft w:val="0"/>
      <w:marRight w:val="0"/>
      <w:marTop w:val="0"/>
      <w:marBottom w:val="0"/>
      <w:divBdr>
        <w:top w:val="none" w:sz="0" w:space="0" w:color="auto"/>
        <w:left w:val="none" w:sz="0" w:space="0" w:color="auto"/>
        <w:bottom w:val="none" w:sz="0" w:space="0" w:color="auto"/>
        <w:right w:val="none" w:sz="0" w:space="0" w:color="auto"/>
      </w:divBdr>
    </w:div>
    <w:div w:id="248199072">
      <w:bodyDiv w:val="1"/>
      <w:marLeft w:val="0"/>
      <w:marRight w:val="0"/>
      <w:marTop w:val="0"/>
      <w:marBottom w:val="0"/>
      <w:divBdr>
        <w:top w:val="none" w:sz="0" w:space="0" w:color="auto"/>
        <w:left w:val="none" w:sz="0" w:space="0" w:color="auto"/>
        <w:bottom w:val="none" w:sz="0" w:space="0" w:color="auto"/>
        <w:right w:val="none" w:sz="0" w:space="0" w:color="auto"/>
      </w:divBdr>
    </w:div>
    <w:div w:id="331416480">
      <w:bodyDiv w:val="1"/>
      <w:marLeft w:val="0"/>
      <w:marRight w:val="0"/>
      <w:marTop w:val="0"/>
      <w:marBottom w:val="0"/>
      <w:divBdr>
        <w:top w:val="none" w:sz="0" w:space="0" w:color="auto"/>
        <w:left w:val="none" w:sz="0" w:space="0" w:color="auto"/>
        <w:bottom w:val="none" w:sz="0" w:space="0" w:color="auto"/>
        <w:right w:val="none" w:sz="0" w:space="0" w:color="auto"/>
      </w:divBdr>
    </w:div>
    <w:div w:id="340816250">
      <w:bodyDiv w:val="1"/>
      <w:marLeft w:val="0"/>
      <w:marRight w:val="0"/>
      <w:marTop w:val="0"/>
      <w:marBottom w:val="0"/>
      <w:divBdr>
        <w:top w:val="none" w:sz="0" w:space="0" w:color="auto"/>
        <w:left w:val="none" w:sz="0" w:space="0" w:color="auto"/>
        <w:bottom w:val="none" w:sz="0" w:space="0" w:color="auto"/>
        <w:right w:val="none" w:sz="0" w:space="0" w:color="auto"/>
      </w:divBdr>
    </w:div>
    <w:div w:id="360015435">
      <w:bodyDiv w:val="1"/>
      <w:marLeft w:val="0"/>
      <w:marRight w:val="0"/>
      <w:marTop w:val="0"/>
      <w:marBottom w:val="0"/>
      <w:divBdr>
        <w:top w:val="none" w:sz="0" w:space="0" w:color="auto"/>
        <w:left w:val="none" w:sz="0" w:space="0" w:color="auto"/>
        <w:bottom w:val="none" w:sz="0" w:space="0" w:color="auto"/>
        <w:right w:val="none" w:sz="0" w:space="0" w:color="auto"/>
      </w:divBdr>
    </w:div>
    <w:div w:id="402416834">
      <w:bodyDiv w:val="1"/>
      <w:marLeft w:val="0"/>
      <w:marRight w:val="0"/>
      <w:marTop w:val="0"/>
      <w:marBottom w:val="0"/>
      <w:divBdr>
        <w:top w:val="none" w:sz="0" w:space="0" w:color="auto"/>
        <w:left w:val="none" w:sz="0" w:space="0" w:color="auto"/>
        <w:bottom w:val="none" w:sz="0" w:space="0" w:color="auto"/>
        <w:right w:val="none" w:sz="0" w:space="0" w:color="auto"/>
      </w:divBdr>
    </w:div>
    <w:div w:id="446197652">
      <w:bodyDiv w:val="1"/>
      <w:marLeft w:val="0"/>
      <w:marRight w:val="0"/>
      <w:marTop w:val="0"/>
      <w:marBottom w:val="0"/>
      <w:divBdr>
        <w:top w:val="none" w:sz="0" w:space="0" w:color="auto"/>
        <w:left w:val="none" w:sz="0" w:space="0" w:color="auto"/>
        <w:bottom w:val="none" w:sz="0" w:space="0" w:color="auto"/>
        <w:right w:val="none" w:sz="0" w:space="0" w:color="auto"/>
      </w:divBdr>
    </w:div>
    <w:div w:id="446851239">
      <w:bodyDiv w:val="1"/>
      <w:marLeft w:val="0"/>
      <w:marRight w:val="0"/>
      <w:marTop w:val="0"/>
      <w:marBottom w:val="0"/>
      <w:divBdr>
        <w:top w:val="none" w:sz="0" w:space="0" w:color="auto"/>
        <w:left w:val="none" w:sz="0" w:space="0" w:color="auto"/>
        <w:bottom w:val="none" w:sz="0" w:space="0" w:color="auto"/>
        <w:right w:val="none" w:sz="0" w:space="0" w:color="auto"/>
      </w:divBdr>
    </w:div>
    <w:div w:id="464784366">
      <w:bodyDiv w:val="1"/>
      <w:marLeft w:val="0"/>
      <w:marRight w:val="0"/>
      <w:marTop w:val="0"/>
      <w:marBottom w:val="0"/>
      <w:divBdr>
        <w:top w:val="none" w:sz="0" w:space="0" w:color="auto"/>
        <w:left w:val="none" w:sz="0" w:space="0" w:color="auto"/>
        <w:bottom w:val="none" w:sz="0" w:space="0" w:color="auto"/>
        <w:right w:val="none" w:sz="0" w:space="0" w:color="auto"/>
      </w:divBdr>
    </w:div>
    <w:div w:id="578444390">
      <w:bodyDiv w:val="1"/>
      <w:marLeft w:val="0"/>
      <w:marRight w:val="0"/>
      <w:marTop w:val="0"/>
      <w:marBottom w:val="0"/>
      <w:divBdr>
        <w:top w:val="none" w:sz="0" w:space="0" w:color="auto"/>
        <w:left w:val="none" w:sz="0" w:space="0" w:color="auto"/>
        <w:bottom w:val="none" w:sz="0" w:space="0" w:color="auto"/>
        <w:right w:val="none" w:sz="0" w:space="0" w:color="auto"/>
      </w:divBdr>
    </w:div>
    <w:div w:id="633869421">
      <w:bodyDiv w:val="1"/>
      <w:marLeft w:val="0"/>
      <w:marRight w:val="0"/>
      <w:marTop w:val="0"/>
      <w:marBottom w:val="0"/>
      <w:divBdr>
        <w:top w:val="none" w:sz="0" w:space="0" w:color="auto"/>
        <w:left w:val="none" w:sz="0" w:space="0" w:color="auto"/>
        <w:bottom w:val="none" w:sz="0" w:space="0" w:color="auto"/>
        <w:right w:val="none" w:sz="0" w:space="0" w:color="auto"/>
      </w:divBdr>
    </w:div>
    <w:div w:id="661853881">
      <w:bodyDiv w:val="1"/>
      <w:marLeft w:val="0"/>
      <w:marRight w:val="0"/>
      <w:marTop w:val="0"/>
      <w:marBottom w:val="0"/>
      <w:divBdr>
        <w:top w:val="none" w:sz="0" w:space="0" w:color="auto"/>
        <w:left w:val="none" w:sz="0" w:space="0" w:color="auto"/>
        <w:bottom w:val="none" w:sz="0" w:space="0" w:color="auto"/>
        <w:right w:val="none" w:sz="0" w:space="0" w:color="auto"/>
      </w:divBdr>
    </w:div>
    <w:div w:id="718675570">
      <w:bodyDiv w:val="1"/>
      <w:marLeft w:val="0"/>
      <w:marRight w:val="0"/>
      <w:marTop w:val="0"/>
      <w:marBottom w:val="0"/>
      <w:divBdr>
        <w:top w:val="none" w:sz="0" w:space="0" w:color="auto"/>
        <w:left w:val="none" w:sz="0" w:space="0" w:color="auto"/>
        <w:bottom w:val="none" w:sz="0" w:space="0" w:color="auto"/>
        <w:right w:val="none" w:sz="0" w:space="0" w:color="auto"/>
      </w:divBdr>
    </w:div>
    <w:div w:id="774403265">
      <w:bodyDiv w:val="1"/>
      <w:marLeft w:val="0"/>
      <w:marRight w:val="0"/>
      <w:marTop w:val="0"/>
      <w:marBottom w:val="0"/>
      <w:divBdr>
        <w:top w:val="none" w:sz="0" w:space="0" w:color="auto"/>
        <w:left w:val="none" w:sz="0" w:space="0" w:color="auto"/>
        <w:bottom w:val="none" w:sz="0" w:space="0" w:color="auto"/>
        <w:right w:val="none" w:sz="0" w:space="0" w:color="auto"/>
      </w:divBdr>
    </w:div>
    <w:div w:id="804127949">
      <w:bodyDiv w:val="1"/>
      <w:marLeft w:val="0"/>
      <w:marRight w:val="0"/>
      <w:marTop w:val="0"/>
      <w:marBottom w:val="0"/>
      <w:divBdr>
        <w:top w:val="none" w:sz="0" w:space="0" w:color="auto"/>
        <w:left w:val="none" w:sz="0" w:space="0" w:color="auto"/>
        <w:bottom w:val="none" w:sz="0" w:space="0" w:color="auto"/>
        <w:right w:val="none" w:sz="0" w:space="0" w:color="auto"/>
      </w:divBdr>
    </w:div>
    <w:div w:id="830102528">
      <w:bodyDiv w:val="1"/>
      <w:marLeft w:val="0"/>
      <w:marRight w:val="0"/>
      <w:marTop w:val="0"/>
      <w:marBottom w:val="0"/>
      <w:divBdr>
        <w:top w:val="none" w:sz="0" w:space="0" w:color="auto"/>
        <w:left w:val="none" w:sz="0" w:space="0" w:color="auto"/>
        <w:bottom w:val="none" w:sz="0" w:space="0" w:color="auto"/>
        <w:right w:val="none" w:sz="0" w:space="0" w:color="auto"/>
      </w:divBdr>
    </w:div>
    <w:div w:id="916402297">
      <w:bodyDiv w:val="1"/>
      <w:marLeft w:val="0"/>
      <w:marRight w:val="0"/>
      <w:marTop w:val="0"/>
      <w:marBottom w:val="0"/>
      <w:divBdr>
        <w:top w:val="none" w:sz="0" w:space="0" w:color="auto"/>
        <w:left w:val="none" w:sz="0" w:space="0" w:color="auto"/>
        <w:bottom w:val="none" w:sz="0" w:space="0" w:color="auto"/>
        <w:right w:val="none" w:sz="0" w:space="0" w:color="auto"/>
      </w:divBdr>
    </w:div>
    <w:div w:id="921139045">
      <w:bodyDiv w:val="1"/>
      <w:marLeft w:val="0"/>
      <w:marRight w:val="0"/>
      <w:marTop w:val="0"/>
      <w:marBottom w:val="0"/>
      <w:divBdr>
        <w:top w:val="none" w:sz="0" w:space="0" w:color="auto"/>
        <w:left w:val="none" w:sz="0" w:space="0" w:color="auto"/>
        <w:bottom w:val="none" w:sz="0" w:space="0" w:color="auto"/>
        <w:right w:val="none" w:sz="0" w:space="0" w:color="auto"/>
      </w:divBdr>
    </w:div>
    <w:div w:id="952587888">
      <w:bodyDiv w:val="1"/>
      <w:marLeft w:val="0"/>
      <w:marRight w:val="0"/>
      <w:marTop w:val="0"/>
      <w:marBottom w:val="0"/>
      <w:divBdr>
        <w:top w:val="none" w:sz="0" w:space="0" w:color="auto"/>
        <w:left w:val="none" w:sz="0" w:space="0" w:color="auto"/>
        <w:bottom w:val="none" w:sz="0" w:space="0" w:color="auto"/>
        <w:right w:val="none" w:sz="0" w:space="0" w:color="auto"/>
      </w:divBdr>
    </w:div>
    <w:div w:id="979917459">
      <w:bodyDiv w:val="1"/>
      <w:marLeft w:val="0"/>
      <w:marRight w:val="0"/>
      <w:marTop w:val="0"/>
      <w:marBottom w:val="0"/>
      <w:divBdr>
        <w:top w:val="none" w:sz="0" w:space="0" w:color="auto"/>
        <w:left w:val="none" w:sz="0" w:space="0" w:color="auto"/>
        <w:bottom w:val="none" w:sz="0" w:space="0" w:color="auto"/>
        <w:right w:val="none" w:sz="0" w:space="0" w:color="auto"/>
      </w:divBdr>
    </w:div>
    <w:div w:id="1014457004">
      <w:bodyDiv w:val="1"/>
      <w:marLeft w:val="0"/>
      <w:marRight w:val="0"/>
      <w:marTop w:val="0"/>
      <w:marBottom w:val="0"/>
      <w:divBdr>
        <w:top w:val="none" w:sz="0" w:space="0" w:color="auto"/>
        <w:left w:val="none" w:sz="0" w:space="0" w:color="auto"/>
        <w:bottom w:val="none" w:sz="0" w:space="0" w:color="auto"/>
        <w:right w:val="none" w:sz="0" w:space="0" w:color="auto"/>
      </w:divBdr>
    </w:div>
    <w:div w:id="1085348451">
      <w:bodyDiv w:val="1"/>
      <w:marLeft w:val="0"/>
      <w:marRight w:val="0"/>
      <w:marTop w:val="0"/>
      <w:marBottom w:val="0"/>
      <w:divBdr>
        <w:top w:val="none" w:sz="0" w:space="0" w:color="auto"/>
        <w:left w:val="none" w:sz="0" w:space="0" w:color="auto"/>
        <w:bottom w:val="none" w:sz="0" w:space="0" w:color="auto"/>
        <w:right w:val="none" w:sz="0" w:space="0" w:color="auto"/>
      </w:divBdr>
    </w:div>
    <w:div w:id="1114710003">
      <w:bodyDiv w:val="1"/>
      <w:marLeft w:val="0"/>
      <w:marRight w:val="0"/>
      <w:marTop w:val="0"/>
      <w:marBottom w:val="0"/>
      <w:divBdr>
        <w:top w:val="none" w:sz="0" w:space="0" w:color="auto"/>
        <w:left w:val="none" w:sz="0" w:space="0" w:color="auto"/>
        <w:bottom w:val="none" w:sz="0" w:space="0" w:color="auto"/>
        <w:right w:val="none" w:sz="0" w:space="0" w:color="auto"/>
      </w:divBdr>
    </w:div>
    <w:div w:id="1116678852">
      <w:bodyDiv w:val="1"/>
      <w:marLeft w:val="0"/>
      <w:marRight w:val="0"/>
      <w:marTop w:val="0"/>
      <w:marBottom w:val="0"/>
      <w:divBdr>
        <w:top w:val="none" w:sz="0" w:space="0" w:color="auto"/>
        <w:left w:val="none" w:sz="0" w:space="0" w:color="auto"/>
        <w:bottom w:val="none" w:sz="0" w:space="0" w:color="auto"/>
        <w:right w:val="none" w:sz="0" w:space="0" w:color="auto"/>
      </w:divBdr>
    </w:div>
    <w:div w:id="1118255355">
      <w:bodyDiv w:val="1"/>
      <w:marLeft w:val="0"/>
      <w:marRight w:val="0"/>
      <w:marTop w:val="0"/>
      <w:marBottom w:val="0"/>
      <w:divBdr>
        <w:top w:val="none" w:sz="0" w:space="0" w:color="auto"/>
        <w:left w:val="none" w:sz="0" w:space="0" w:color="auto"/>
        <w:bottom w:val="none" w:sz="0" w:space="0" w:color="auto"/>
        <w:right w:val="none" w:sz="0" w:space="0" w:color="auto"/>
      </w:divBdr>
    </w:div>
    <w:div w:id="1212229019">
      <w:bodyDiv w:val="1"/>
      <w:marLeft w:val="0"/>
      <w:marRight w:val="0"/>
      <w:marTop w:val="0"/>
      <w:marBottom w:val="0"/>
      <w:divBdr>
        <w:top w:val="none" w:sz="0" w:space="0" w:color="auto"/>
        <w:left w:val="none" w:sz="0" w:space="0" w:color="auto"/>
        <w:bottom w:val="none" w:sz="0" w:space="0" w:color="auto"/>
        <w:right w:val="none" w:sz="0" w:space="0" w:color="auto"/>
      </w:divBdr>
    </w:div>
    <w:div w:id="1251043445">
      <w:bodyDiv w:val="1"/>
      <w:marLeft w:val="0"/>
      <w:marRight w:val="0"/>
      <w:marTop w:val="0"/>
      <w:marBottom w:val="0"/>
      <w:divBdr>
        <w:top w:val="none" w:sz="0" w:space="0" w:color="auto"/>
        <w:left w:val="none" w:sz="0" w:space="0" w:color="auto"/>
        <w:bottom w:val="none" w:sz="0" w:space="0" w:color="auto"/>
        <w:right w:val="none" w:sz="0" w:space="0" w:color="auto"/>
      </w:divBdr>
    </w:div>
    <w:div w:id="1285387352">
      <w:bodyDiv w:val="1"/>
      <w:marLeft w:val="0"/>
      <w:marRight w:val="0"/>
      <w:marTop w:val="0"/>
      <w:marBottom w:val="0"/>
      <w:divBdr>
        <w:top w:val="none" w:sz="0" w:space="0" w:color="auto"/>
        <w:left w:val="none" w:sz="0" w:space="0" w:color="auto"/>
        <w:bottom w:val="none" w:sz="0" w:space="0" w:color="auto"/>
        <w:right w:val="none" w:sz="0" w:space="0" w:color="auto"/>
      </w:divBdr>
    </w:div>
    <w:div w:id="1357661616">
      <w:bodyDiv w:val="1"/>
      <w:marLeft w:val="0"/>
      <w:marRight w:val="0"/>
      <w:marTop w:val="0"/>
      <w:marBottom w:val="0"/>
      <w:divBdr>
        <w:top w:val="none" w:sz="0" w:space="0" w:color="auto"/>
        <w:left w:val="none" w:sz="0" w:space="0" w:color="auto"/>
        <w:bottom w:val="none" w:sz="0" w:space="0" w:color="auto"/>
        <w:right w:val="none" w:sz="0" w:space="0" w:color="auto"/>
      </w:divBdr>
    </w:div>
    <w:div w:id="1392263555">
      <w:bodyDiv w:val="1"/>
      <w:marLeft w:val="0"/>
      <w:marRight w:val="0"/>
      <w:marTop w:val="0"/>
      <w:marBottom w:val="0"/>
      <w:divBdr>
        <w:top w:val="none" w:sz="0" w:space="0" w:color="auto"/>
        <w:left w:val="none" w:sz="0" w:space="0" w:color="auto"/>
        <w:bottom w:val="none" w:sz="0" w:space="0" w:color="auto"/>
        <w:right w:val="none" w:sz="0" w:space="0" w:color="auto"/>
      </w:divBdr>
    </w:div>
    <w:div w:id="1553929958">
      <w:bodyDiv w:val="1"/>
      <w:marLeft w:val="0"/>
      <w:marRight w:val="0"/>
      <w:marTop w:val="0"/>
      <w:marBottom w:val="0"/>
      <w:divBdr>
        <w:top w:val="none" w:sz="0" w:space="0" w:color="auto"/>
        <w:left w:val="none" w:sz="0" w:space="0" w:color="auto"/>
        <w:bottom w:val="none" w:sz="0" w:space="0" w:color="auto"/>
        <w:right w:val="none" w:sz="0" w:space="0" w:color="auto"/>
      </w:divBdr>
    </w:div>
    <w:div w:id="1616325901">
      <w:bodyDiv w:val="1"/>
      <w:marLeft w:val="0"/>
      <w:marRight w:val="0"/>
      <w:marTop w:val="0"/>
      <w:marBottom w:val="0"/>
      <w:divBdr>
        <w:top w:val="none" w:sz="0" w:space="0" w:color="auto"/>
        <w:left w:val="none" w:sz="0" w:space="0" w:color="auto"/>
        <w:bottom w:val="none" w:sz="0" w:space="0" w:color="auto"/>
        <w:right w:val="none" w:sz="0" w:space="0" w:color="auto"/>
      </w:divBdr>
    </w:div>
    <w:div w:id="1771775891">
      <w:bodyDiv w:val="1"/>
      <w:marLeft w:val="0"/>
      <w:marRight w:val="0"/>
      <w:marTop w:val="0"/>
      <w:marBottom w:val="0"/>
      <w:divBdr>
        <w:top w:val="none" w:sz="0" w:space="0" w:color="auto"/>
        <w:left w:val="none" w:sz="0" w:space="0" w:color="auto"/>
        <w:bottom w:val="none" w:sz="0" w:space="0" w:color="auto"/>
        <w:right w:val="none" w:sz="0" w:space="0" w:color="auto"/>
      </w:divBdr>
    </w:div>
    <w:div w:id="1774324388">
      <w:bodyDiv w:val="1"/>
      <w:marLeft w:val="0"/>
      <w:marRight w:val="0"/>
      <w:marTop w:val="0"/>
      <w:marBottom w:val="0"/>
      <w:divBdr>
        <w:top w:val="none" w:sz="0" w:space="0" w:color="auto"/>
        <w:left w:val="none" w:sz="0" w:space="0" w:color="auto"/>
        <w:bottom w:val="none" w:sz="0" w:space="0" w:color="auto"/>
        <w:right w:val="none" w:sz="0" w:space="0" w:color="auto"/>
      </w:divBdr>
    </w:div>
    <w:div w:id="1777169558">
      <w:bodyDiv w:val="1"/>
      <w:marLeft w:val="0"/>
      <w:marRight w:val="0"/>
      <w:marTop w:val="0"/>
      <w:marBottom w:val="0"/>
      <w:divBdr>
        <w:top w:val="none" w:sz="0" w:space="0" w:color="auto"/>
        <w:left w:val="none" w:sz="0" w:space="0" w:color="auto"/>
        <w:bottom w:val="none" w:sz="0" w:space="0" w:color="auto"/>
        <w:right w:val="none" w:sz="0" w:space="0" w:color="auto"/>
      </w:divBdr>
    </w:div>
    <w:div w:id="1935017402">
      <w:bodyDiv w:val="1"/>
      <w:marLeft w:val="0"/>
      <w:marRight w:val="0"/>
      <w:marTop w:val="0"/>
      <w:marBottom w:val="0"/>
      <w:divBdr>
        <w:top w:val="none" w:sz="0" w:space="0" w:color="auto"/>
        <w:left w:val="none" w:sz="0" w:space="0" w:color="auto"/>
        <w:bottom w:val="none" w:sz="0" w:space="0" w:color="auto"/>
        <w:right w:val="none" w:sz="0" w:space="0" w:color="auto"/>
      </w:divBdr>
    </w:div>
    <w:div w:id="2069837442">
      <w:bodyDiv w:val="1"/>
      <w:marLeft w:val="0"/>
      <w:marRight w:val="0"/>
      <w:marTop w:val="0"/>
      <w:marBottom w:val="0"/>
      <w:divBdr>
        <w:top w:val="none" w:sz="0" w:space="0" w:color="auto"/>
        <w:left w:val="none" w:sz="0" w:space="0" w:color="auto"/>
        <w:bottom w:val="none" w:sz="0" w:space="0" w:color="auto"/>
        <w:right w:val="none" w:sz="0" w:space="0" w:color="auto"/>
      </w:divBdr>
    </w:div>
    <w:div w:id="20769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c320b0-7ba3-401e-980e-4d7f8bac31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6CFC086CE1A458AC0134F0A52A55C" ma:contentTypeVersion="18" ma:contentTypeDescription="Create a new document." ma:contentTypeScope="" ma:versionID="56122018f2d58976b9cca0dfbcf2d5b1">
  <xsd:schema xmlns:xsd="http://www.w3.org/2001/XMLSchema" xmlns:xs="http://www.w3.org/2001/XMLSchema" xmlns:p="http://schemas.microsoft.com/office/2006/metadata/properties" xmlns:ns3="77c320b0-7ba3-401e-980e-4d7f8bac3138" xmlns:ns4="8c4e0cf5-443b-4424-ad76-3cb5c93ad98e" targetNamespace="http://schemas.microsoft.com/office/2006/metadata/properties" ma:root="true" ma:fieldsID="4ba8be45e9993dffb5c534979054773a" ns3:_="" ns4:_="">
    <xsd:import namespace="77c320b0-7ba3-401e-980e-4d7f8bac3138"/>
    <xsd:import namespace="8c4e0cf5-443b-4424-ad76-3cb5c93ad9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320b0-7ba3-401e-980e-4d7f8bac3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e0cf5-443b-4424-ad76-3cb5c93ad9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48938-87D7-47E5-82B2-5516BA1A3088}">
  <ds:schemaRefs>
    <ds:schemaRef ds:uri="http://purl.org/dc/elements/1.1/"/>
    <ds:schemaRef ds:uri="http://schemas.microsoft.com/office/2006/metadata/properties"/>
    <ds:schemaRef ds:uri="8c4e0cf5-443b-4424-ad76-3cb5c93ad98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7c320b0-7ba3-401e-980e-4d7f8bac3138"/>
    <ds:schemaRef ds:uri="http://www.w3.org/XML/1998/namespace"/>
    <ds:schemaRef ds:uri="http://purl.org/dc/dcmitype/"/>
  </ds:schemaRefs>
</ds:datastoreItem>
</file>

<file path=customXml/itemProps2.xml><?xml version="1.0" encoding="utf-8"?>
<ds:datastoreItem xmlns:ds="http://schemas.openxmlformats.org/officeDocument/2006/customXml" ds:itemID="{DF5D396C-10E6-4ACC-86FB-7F545AD8D871}">
  <ds:schemaRefs>
    <ds:schemaRef ds:uri="http://schemas.microsoft.com/sharepoint/v3/contenttype/forms"/>
  </ds:schemaRefs>
</ds:datastoreItem>
</file>

<file path=customXml/itemProps3.xml><?xml version="1.0" encoding="utf-8"?>
<ds:datastoreItem xmlns:ds="http://schemas.openxmlformats.org/officeDocument/2006/customXml" ds:itemID="{695241DF-0E7A-4E00-9674-98BF44D0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320b0-7ba3-401e-980e-4d7f8bac3138"/>
    <ds:schemaRef ds:uri="8c4e0cf5-443b-4424-ad76-3cb5c93ad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8</Pages>
  <Words>2078</Words>
  <Characters>12637</Characters>
  <Application>Microsoft Office Word</Application>
  <DocSecurity>0</DocSecurity>
  <Lines>902</Lines>
  <Paragraphs>490</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ballc</dc:creator>
  <cp:keywords/>
  <cp:lastModifiedBy>Marika Gates</cp:lastModifiedBy>
  <cp:revision>5</cp:revision>
  <cp:lastPrinted>2010-07-05T16:43:00Z</cp:lastPrinted>
  <dcterms:created xsi:type="dcterms:W3CDTF">2025-11-07T16:34:00Z</dcterms:created>
  <dcterms:modified xsi:type="dcterms:W3CDTF">2025-12-02T14:36:00Z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0x010100FF96CFC086CE1A458AC0134F0A52A55C</vt:lpwstr>
  </property>
</Properties>
</file>